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26E" w:rsidRPr="0039026E" w:rsidRDefault="0039026E" w:rsidP="00783492">
      <w:pPr>
        <w:widowControl w:val="0"/>
        <w:autoSpaceDE w:val="0"/>
        <w:autoSpaceDN w:val="0"/>
        <w:adjustRightInd w:val="0"/>
        <w:ind w:left="-709"/>
        <w:jc w:val="right"/>
        <w:rPr>
          <w:rFonts w:eastAsia="SimSun"/>
          <w:b/>
          <w:sz w:val="28"/>
          <w:szCs w:val="28"/>
        </w:rPr>
      </w:pPr>
      <w:r w:rsidRPr="0039026E">
        <w:rPr>
          <w:rFonts w:eastAsia="SimSun"/>
          <w:b/>
          <w:sz w:val="28"/>
          <w:szCs w:val="28"/>
        </w:rPr>
        <w:t>Приложение 3</w:t>
      </w:r>
    </w:p>
    <w:p w:rsidR="00783492" w:rsidRDefault="0039026E" w:rsidP="00783492">
      <w:pPr>
        <w:widowControl w:val="0"/>
        <w:autoSpaceDE w:val="0"/>
        <w:autoSpaceDN w:val="0"/>
        <w:adjustRightInd w:val="0"/>
        <w:ind w:left="-709"/>
        <w:jc w:val="right"/>
        <w:rPr>
          <w:rFonts w:eastAsia="SimSun"/>
        </w:rPr>
      </w:pPr>
      <w:proofErr w:type="gramStart"/>
      <w:r w:rsidRPr="00783492">
        <w:rPr>
          <w:rFonts w:eastAsia="SimSun"/>
        </w:rPr>
        <w:t>к</w:t>
      </w:r>
      <w:proofErr w:type="gramEnd"/>
      <w:r w:rsidRPr="00783492">
        <w:rPr>
          <w:rFonts w:eastAsia="SimSun"/>
        </w:rPr>
        <w:t xml:space="preserve"> Документации о маркетинговых исследованиях № 24_</w:t>
      </w:r>
      <w:r w:rsidR="00783492" w:rsidRPr="00783492">
        <w:rPr>
          <w:rFonts w:eastAsia="SimSun"/>
        </w:rPr>
        <w:t xml:space="preserve">ГТБеларусь_МИ_2.1_031_1209_0001 </w:t>
      </w:r>
    </w:p>
    <w:p w:rsidR="0039026E" w:rsidRPr="00783492" w:rsidRDefault="0039026E" w:rsidP="00783492">
      <w:pPr>
        <w:widowControl w:val="0"/>
        <w:autoSpaceDE w:val="0"/>
        <w:autoSpaceDN w:val="0"/>
        <w:adjustRightInd w:val="0"/>
        <w:ind w:left="-709"/>
        <w:jc w:val="right"/>
        <w:rPr>
          <w:rFonts w:eastAsia="SimSun"/>
        </w:rPr>
      </w:pPr>
      <w:r w:rsidRPr="00783492">
        <w:rPr>
          <w:rFonts w:eastAsia="SimSun"/>
        </w:rPr>
        <w:t>(ППЗ № 1001520497</w:t>
      </w:r>
      <w:r w:rsidR="00783492">
        <w:rPr>
          <w:rFonts w:eastAsia="SimSun"/>
        </w:rPr>
        <w:t>)</w:t>
      </w:r>
    </w:p>
    <w:p w:rsidR="0039026E" w:rsidRPr="00332FB3" w:rsidRDefault="0039026E" w:rsidP="0039026E">
      <w:pPr>
        <w:widowControl w:val="0"/>
        <w:autoSpaceDE w:val="0"/>
        <w:autoSpaceDN w:val="0"/>
        <w:adjustRightInd w:val="0"/>
        <w:jc w:val="right"/>
        <w:rPr>
          <w:rFonts w:eastAsia="SimSun"/>
        </w:rPr>
      </w:pPr>
      <w:bookmarkStart w:id="0" w:name="_GoBack"/>
      <w:bookmarkEnd w:id="0"/>
      <w:r w:rsidRPr="00332FB3">
        <w:rPr>
          <w:rFonts w:eastAsia="SimSun"/>
        </w:rPr>
        <w:t>(</w:t>
      </w:r>
      <w:proofErr w:type="gramStart"/>
      <w:r w:rsidRPr="00332FB3">
        <w:rPr>
          <w:rFonts w:eastAsia="SimSun"/>
        </w:rPr>
        <w:t>номер</w:t>
      </w:r>
      <w:proofErr w:type="gramEnd"/>
      <w:r w:rsidRPr="00332FB3">
        <w:rPr>
          <w:rFonts w:eastAsia="SimSun"/>
        </w:rPr>
        <w:t xml:space="preserve"> закупки в Плане Группы Газпром </w:t>
      </w:r>
      <w:r w:rsidR="00332FB3" w:rsidRPr="00332FB3">
        <w:rPr>
          <w:rFonts w:eastAsia="SimSun"/>
        </w:rPr>
        <w:t>24/2.1/00094039/ГТБ</w:t>
      </w:r>
      <w:r w:rsidRPr="00332FB3">
        <w:rPr>
          <w:rFonts w:eastAsia="SimSun"/>
        </w:rPr>
        <w:t>)</w:t>
      </w:r>
    </w:p>
    <w:p w:rsidR="00E21582" w:rsidRPr="0039026E" w:rsidRDefault="0039026E" w:rsidP="00332FB3">
      <w:pPr>
        <w:widowControl w:val="0"/>
        <w:autoSpaceDE w:val="0"/>
        <w:autoSpaceDN w:val="0"/>
        <w:adjustRightInd w:val="0"/>
        <w:jc w:val="center"/>
        <w:rPr>
          <w:rFonts w:eastAsia="SimSun"/>
          <w:b/>
          <w:sz w:val="28"/>
          <w:szCs w:val="28"/>
        </w:rPr>
      </w:pPr>
      <w:r w:rsidRPr="0039026E">
        <w:rPr>
          <w:rFonts w:eastAsia="SimSun"/>
          <w:sz w:val="28"/>
          <w:szCs w:val="28"/>
        </w:rPr>
        <w:t>ПРОЕКТ</w:t>
      </w:r>
    </w:p>
    <w:p w:rsidR="00E21582" w:rsidRDefault="00E21582" w:rsidP="00A337ED">
      <w:pPr>
        <w:widowControl w:val="0"/>
        <w:autoSpaceDE w:val="0"/>
        <w:autoSpaceDN w:val="0"/>
        <w:adjustRightInd w:val="0"/>
        <w:jc w:val="center"/>
        <w:rPr>
          <w:rFonts w:eastAsia="SimSun"/>
          <w:sz w:val="28"/>
          <w:szCs w:val="28"/>
        </w:rPr>
      </w:pPr>
    </w:p>
    <w:p w:rsidR="00A337ED" w:rsidRPr="001C18A3" w:rsidRDefault="00A337ED" w:rsidP="00332FB3">
      <w:pPr>
        <w:widowControl w:val="0"/>
        <w:autoSpaceDE w:val="0"/>
        <w:autoSpaceDN w:val="0"/>
        <w:adjustRightInd w:val="0"/>
        <w:jc w:val="center"/>
        <w:rPr>
          <w:rFonts w:eastAsia="SimSun"/>
          <w:sz w:val="28"/>
          <w:szCs w:val="28"/>
        </w:rPr>
      </w:pPr>
      <w:r w:rsidRPr="001C18A3">
        <w:rPr>
          <w:rFonts w:eastAsia="SimSun"/>
          <w:sz w:val="28"/>
          <w:szCs w:val="28"/>
        </w:rPr>
        <w:t>ДОГОВОР №_____________</w:t>
      </w:r>
    </w:p>
    <w:p w:rsidR="00A337ED" w:rsidRPr="001C18A3" w:rsidRDefault="00A337ED" w:rsidP="00A337ED">
      <w:pPr>
        <w:widowControl w:val="0"/>
        <w:autoSpaceDE w:val="0"/>
        <w:autoSpaceDN w:val="0"/>
        <w:adjustRightInd w:val="0"/>
        <w:jc w:val="both"/>
        <w:rPr>
          <w:rFonts w:eastAsia="SimSun"/>
          <w:sz w:val="28"/>
          <w:szCs w:val="28"/>
        </w:rPr>
      </w:pPr>
      <w:r w:rsidRPr="001C18A3">
        <w:rPr>
          <w:rFonts w:eastAsia="SimSun"/>
          <w:sz w:val="28"/>
          <w:szCs w:val="28"/>
        </w:rPr>
        <w:t>г. Минск</w:t>
      </w:r>
      <w:r w:rsidRPr="001C18A3">
        <w:rPr>
          <w:rFonts w:eastAsia="SimSun"/>
          <w:sz w:val="28"/>
          <w:szCs w:val="28"/>
        </w:rPr>
        <w:tab/>
      </w:r>
      <w:r w:rsidRPr="001C18A3">
        <w:rPr>
          <w:rFonts w:eastAsia="SimSun"/>
          <w:sz w:val="28"/>
          <w:szCs w:val="28"/>
        </w:rPr>
        <w:tab/>
      </w:r>
      <w:r w:rsidRPr="001C18A3">
        <w:rPr>
          <w:rFonts w:eastAsia="SimSun"/>
          <w:sz w:val="28"/>
          <w:szCs w:val="28"/>
        </w:rPr>
        <w:tab/>
      </w:r>
      <w:r w:rsidRPr="001C18A3">
        <w:rPr>
          <w:rFonts w:eastAsia="SimSun"/>
          <w:sz w:val="28"/>
          <w:szCs w:val="28"/>
        </w:rPr>
        <w:tab/>
      </w:r>
      <w:r w:rsidRPr="001C18A3">
        <w:rPr>
          <w:rFonts w:eastAsia="SimSun"/>
          <w:sz w:val="28"/>
          <w:szCs w:val="28"/>
        </w:rPr>
        <w:tab/>
      </w:r>
      <w:r w:rsidRPr="001C18A3">
        <w:rPr>
          <w:rFonts w:eastAsia="SimSun"/>
          <w:sz w:val="28"/>
          <w:szCs w:val="28"/>
        </w:rPr>
        <w:tab/>
      </w:r>
      <w:r w:rsidRPr="001C18A3">
        <w:rPr>
          <w:rFonts w:eastAsia="SimSun"/>
          <w:sz w:val="28"/>
          <w:szCs w:val="28"/>
        </w:rPr>
        <w:tab/>
      </w:r>
      <w:r w:rsidRPr="001C18A3">
        <w:rPr>
          <w:rFonts w:eastAsia="SimSun"/>
          <w:sz w:val="28"/>
          <w:szCs w:val="28"/>
        </w:rPr>
        <w:tab/>
        <w:t xml:space="preserve">                         </w:t>
      </w:r>
      <w:r w:rsidR="00E21582">
        <w:rPr>
          <w:rFonts w:eastAsia="SimSun"/>
          <w:sz w:val="28"/>
          <w:szCs w:val="28"/>
        </w:rPr>
        <w:t xml:space="preserve">       </w:t>
      </w:r>
      <w:r w:rsidRPr="001C18A3">
        <w:rPr>
          <w:rFonts w:eastAsia="SimSun"/>
          <w:sz w:val="28"/>
          <w:szCs w:val="28"/>
        </w:rPr>
        <w:t xml:space="preserve">         </w:t>
      </w:r>
      <w:proofErr w:type="gramStart"/>
      <w:r w:rsidRPr="001C18A3">
        <w:rPr>
          <w:rFonts w:eastAsia="SimSun"/>
          <w:sz w:val="28"/>
          <w:szCs w:val="28"/>
        </w:rPr>
        <w:t xml:space="preserve">   «</w:t>
      </w:r>
      <w:proofErr w:type="gramEnd"/>
      <w:r w:rsidRPr="001C18A3">
        <w:rPr>
          <w:rFonts w:eastAsia="SimSun"/>
          <w:sz w:val="28"/>
          <w:szCs w:val="28"/>
        </w:rPr>
        <w:t>____»_________ 20__ г.</w:t>
      </w:r>
    </w:p>
    <w:p w:rsidR="00A337ED" w:rsidRPr="001C18A3" w:rsidRDefault="00A337ED" w:rsidP="00A337ED">
      <w:pPr>
        <w:widowControl w:val="0"/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</w:rPr>
      </w:pPr>
    </w:p>
    <w:p w:rsidR="00A337ED" w:rsidRPr="001C18A3" w:rsidRDefault="00476D59" w:rsidP="00A337ED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sz w:val="28"/>
          <w:szCs w:val="28"/>
        </w:rPr>
      </w:pPr>
      <w:r w:rsidRPr="001C18A3">
        <w:rPr>
          <w:rFonts w:eastAsia="SimSun"/>
          <w:sz w:val="28"/>
          <w:szCs w:val="28"/>
        </w:rPr>
        <w:t xml:space="preserve">Открытое акционерное общество «Газпром трансгаз Беларусь» </w:t>
      </w:r>
      <w:r w:rsidR="001C18A3">
        <w:rPr>
          <w:rFonts w:eastAsia="SimSun"/>
          <w:sz w:val="28"/>
          <w:szCs w:val="28"/>
        </w:rPr>
        <w:br/>
      </w:r>
      <w:r w:rsidRPr="001C18A3">
        <w:rPr>
          <w:rFonts w:eastAsia="SimSun"/>
          <w:sz w:val="28"/>
          <w:szCs w:val="28"/>
        </w:rPr>
        <w:t>(ОАО «Газпром трансгаз Беларусь»), именуемое в дальнейшем «Заказчик»,</w:t>
      </w:r>
      <w:r w:rsidR="00A337ED" w:rsidRPr="001C18A3">
        <w:rPr>
          <w:rFonts w:eastAsia="SimSun"/>
          <w:sz w:val="28"/>
          <w:szCs w:val="28"/>
        </w:rPr>
        <w:t xml:space="preserve"> в лице _________________________________, действующего на основании доверенности от ___.___.20___ № ______, с одной стороны, и _________________________, именуемое в дальнейшем «Исполнитель», в лице ________________________________, действующего на основании _________________, с другой стороны, совместно именуемые «Стороны», заключили настоящий договор (да</w:t>
      </w:r>
      <w:r w:rsidRPr="001C18A3">
        <w:rPr>
          <w:rFonts w:eastAsia="SimSun"/>
          <w:sz w:val="28"/>
          <w:szCs w:val="28"/>
        </w:rPr>
        <w:t>лее –  Договор) о нижеследующем:</w:t>
      </w:r>
    </w:p>
    <w:p w:rsidR="0049393E" w:rsidRPr="001C18A3" w:rsidRDefault="00DA201D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sz w:val="28"/>
          <w:szCs w:val="28"/>
        </w:rPr>
      </w:pPr>
      <w:r w:rsidRPr="001C18A3">
        <w:rPr>
          <w:b/>
          <w:bCs/>
          <w:sz w:val="28"/>
          <w:szCs w:val="28"/>
        </w:rPr>
        <w:t>Предмет договора</w:t>
      </w:r>
    </w:p>
    <w:p w:rsidR="001C18A3" w:rsidRPr="00E21582" w:rsidRDefault="00E21582" w:rsidP="00F53303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868" w:rsidRPr="00E21582">
        <w:rPr>
          <w:sz w:val="28"/>
          <w:szCs w:val="28"/>
        </w:rPr>
        <w:t>Исполнитель принимает на себя о</w:t>
      </w:r>
      <w:r w:rsidR="001C18A3" w:rsidRPr="00E21582">
        <w:rPr>
          <w:sz w:val="28"/>
          <w:szCs w:val="28"/>
        </w:rPr>
        <w:t>бязательства выполнить работы</w:t>
      </w:r>
      <w:r w:rsidRPr="00E21582">
        <w:rPr>
          <w:sz w:val="28"/>
          <w:szCs w:val="28"/>
        </w:rPr>
        <w:t xml:space="preserve"> по </w:t>
      </w:r>
      <w:r w:rsidR="009C661B" w:rsidRPr="00E21582">
        <w:rPr>
          <w:sz w:val="28"/>
          <w:szCs w:val="28"/>
        </w:rPr>
        <w:t>о</w:t>
      </w:r>
      <w:r w:rsidR="00990082" w:rsidRPr="00E21582">
        <w:rPr>
          <w:sz w:val="28"/>
          <w:szCs w:val="28"/>
        </w:rPr>
        <w:t>ценк</w:t>
      </w:r>
      <w:r w:rsidRPr="00E21582">
        <w:rPr>
          <w:sz w:val="28"/>
          <w:szCs w:val="28"/>
        </w:rPr>
        <w:t>е</w:t>
      </w:r>
      <w:r w:rsidR="009C661B" w:rsidRPr="00E21582">
        <w:rPr>
          <w:sz w:val="28"/>
          <w:szCs w:val="28"/>
        </w:rPr>
        <w:t xml:space="preserve"> технического состояния и ремонт</w:t>
      </w:r>
      <w:r w:rsidRPr="00E21582">
        <w:rPr>
          <w:sz w:val="28"/>
          <w:szCs w:val="28"/>
        </w:rPr>
        <w:t>у</w:t>
      </w:r>
      <w:r w:rsidR="009C661B" w:rsidRPr="00E21582">
        <w:rPr>
          <w:sz w:val="28"/>
          <w:szCs w:val="28"/>
        </w:rPr>
        <w:t xml:space="preserve"> расходомеров ультразвуковых «Вымпел-500» (заводские номера № D15080006, D1508</w:t>
      </w:r>
      <w:r w:rsidR="00990082" w:rsidRPr="00E21582">
        <w:rPr>
          <w:sz w:val="28"/>
          <w:szCs w:val="28"/>
        </w:rPr>
        <w:t>0007, D15080010), а также оценку</w:t>
      </w:r>
      <w:r w:rsidR="00F46AA2" w:rsidRPr="00E21582">
        <w:rPr>
          <w:sz w:val="28"/>
          <w:szCs w:val="28"/>
        </w:rPr>
        <w:t xml:space="preserve"> технического состояния и</w:t>
      </w:r>
      <w:r w:rsidR="009C661B" w:rsidRPr="00E21582">
        <w:rPr>
          <w:sz w:val="28"/>
          <w:szCs w:val="28"/>
        </w:rPr>
        <w:t xml:space="preserve"> ремонт датчиков давления «</w:t>
      </w:r>
      <w:proofErr w:type="spellStart"/>
      <w:r w:rsidR="009C661B" w:rsidRPr="00E21582">
        <w:rPr>
          <w:sz w:val="28"/>
          <w:szCs w:val="28"/>
        </w:rPr>
        <w:t>Гиперфлоу</w:t>
      </w:r>
      <w:proofErr w:type="spellEnd"/>
      <w:r w:rsidR="009C661B" w:rsidRPr="00E21582">
        <w:rPr>
          <w:sz w:val="28"/>
          <w:szCs w:val="28"/>
        </w:rPr>
        <w:t>» ДИ-017</w:t>
      </w:r>
      <w:r w:rsidR="006B67D2" w:rsidRPr="00E21582">
        <w:rPr>
          <w:sz w:val="28"/>
          <w:szCs w:val="28"/>
        </w:rPr>
        <w:t>(</w:t>
      </w:r>
      <w:r w:rsidR="009C661B" w:rsidRPr="00E21582">
        <w:rPr>
          <w:sz w:val="28"/>
          <w:szCs w:val="28"/>
        </w:rPr>
        <w:t xml:space="preserve">заводские номера </w:t>
      </w:r>
      <w:r w:rsidR="00990082" w:rsidRPr="00E21582">
        <w:rPr>
          <w:sz w:val="28"/>
          <w:szCs w:val="28"/>
        </w:rPr>
        <w:t>№ 190741459,</w:t>
      </w:r>
      <w:r w:rsidR="009C661B" w:rsidRPr="00E21582">
        <w:rPr>
          <w:sz w:val="28"/>
          <w:szCs w:val="28"/>
        </w:rPr>
        <w:t xml:space="preserve"> 190741456</w:t>
      </w:r>
      <w:r w:rsidR="006B67D2" w:rsidRPr="00E21582">
        <w:rPr>
          <w:sz w:val="28"/>
          <w:szCs w:val="28"/>
        </w:rPr>
        <w:t>)</w:t>
      </w:r>
      <w:r w:rsidR="00301422" w:rsidRPr="00E21582">
        <w:rPr>
          <w:sz w:val="28"/>
          <w:szCs w:val="28"/>
        </w:rPr>
        <w:t xml:space="preserve"> (далее –СИ)</w:t>
      </w:r>
      <w:r w:rsidRPr="00E21582">
        <w:rPr>
          <w:sz w:val="28"/>
          <w:szCs w:val="28"/>
        </w:rPr>
        <w:t xml:space="preserve">, </w:t>
      </w:r>
      <w:r w:rsidR="00494868" w:rsidRPr="00E21582">
        <w:rPr>
          <w:sz w:val="28"/>
          <w:szCs w:val="28"/>
        </w:rPr>
        <w:t xml:space="preserve">а Заказчик обязуется принять и оплатить выполненные Исполнителем </w:t>
      </w:r>
      <w:r w:rsidR="00301422" w:rsidRPr="00E21582">
        <w:rPr>
          <w:sz w:val="28"/>
          <w:szCs w:val="28"/>
        </w:rPr>
        <w:t>работы</w:t>
      </w:r>
      <w:r w:rsidR="00494868" w:rsidRPr="00E21582">
        <w:rPr>
          <w:sz w:val="28"/>
          <w:szCs w:val="28"/>
        </w:rPr>
        <w:t xml:space="preserve"> в размере, порядке и сроки, предусмотренные в разделе 5 настоящего </w:t>
      </w:r>
      <w:r>
        <w:rPr>
          <w:sz w:val="28"/>
          <w:szCs w:val="28"/>
        </w:rPr>
        <w:t>Д</w:t>
      </w:r>
      <w:r w:rsidR="00494868" w:rsidRPr="00E21582">
        <w:rPr>
          <w:sz w:val="28"/>
          <w:szCs w:val="28"/>
        </w:rPr>
        <w:t>оговора.</w:t>
      </w:r>
    </w:p>
    <w:p w:rsidR="000F772D" w:rsidRDefault="001C18A3" w:rsidP="000F772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C18A3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и объем </w:t>
      </w:r>
      <w:r w:rsidRPr="001C18A3">
        <w:rPr>
          <w:sz w:val="28"/>
          <w:szCs w:val="28"/>
        </w:rPr>
        <w:t>работ и их стоимость приведены в Прил</w:t>
      </w:r>
      <w:r>
        <w:rPr>
          <w:sz w:val="28"/>
          <w:szCs w:val="28"/>
        </w:rPr>
        <w:t>ожении №</w:t>
      </w:r>
      <w:r w:rsidR="00E215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к настоящему </w:t>
      </w:r>
      <w:r w:rsidR="00E21582">
        <w:rPr>
          <w:sz w:val="28"/>
          <w:szCs w:val="28"/>
        </w:rPr>
        <w:t>Д</w:t>
      </w:r>
      <w:r>
        <w:rPr>
          <w:sz w:val="28"/>
          <w:szCs w:val="28"/>
        </w:rPr>
        <w:t>оговору</w:t>
      </w:r>
      <w:r w:rsidRPr="001C18A3">
        <w:rPr>
          <w:sz w:val="28"/>
          <w:szCs w:val="28"/>
        </w:rPr>
        <w:t>.</w:t>
      </w:r>
      <w:r w:rsidR="0054125D">
        <w:rPr>
          <w:sz w:val="28"/>
          <w:szCs w:val="28"/>
        </w:rPr>
        <w:t xml:space="preserve"> </w:t>
      </w:r>
      <w:r w:rsidRPr="000F772D">
        <w:rPr>
          <w:sz w:val="28"/>
          <w:szCs w:val="28"/>
        </w:rPr>
        <w:t>В случае, если ремонт датчиков давления «</w:t>
      </w:r>
      <w:proofErr w:type="spellStart"/>
      <w:r w:rsidRPr="000F772D">
        <w:rPr>
          <w:sz w:val="28"/>
          <w:szCs w:val="28"/>
        </w:rPr>
        <w:t>Гиперфлоу</w:t>
      </w:r>
      <w:proofErr w:type="spellEnd"/>
      <w:r w:rsidRPr="000F772D">
        <w:rPr>
          <w:sz w:val="28"/>
          <w:szCs w:val="28"/>
        </w:rPr>
        <w:t>» ДИ-017 нецелесообразен, Исполнитель предоставляет новые датчики давления «</w:t>
      </w:r>
      <w:proofErr w:type="spellStart"/>
      <w:r w:rsidRPr="000F772D">
        <w:rPr>
          <w:sz w:val="28"/>
          <w:szCs w:val="28"/>
        </w:rPr>
        <w:t>Гиперфлоу</w:t>
      </w:r>
      <w:proofErr w:type="spellEnd"/>
      <w:r w:rsidRPr="000F772D">
        <w:rPr>
          <w:sz w:val="28"/>
          <w:szCs w:val="28"/>
        </w:rPr>
        <w:t xml:space="preserve">» ДИ-017 с такими же техническими </w:t>
      </w:r>
      <w:r w:rsidR="00F46AA2">
        <w:rPr>
          <w:sz w:val="28"/>
          <w:szCs w:val="28"/>
        </w:rPr>
        <w:t xml:space="preserve">и метрологическими </w:t>
      </w:r>
      <w:r w:rsidRPr="000F772D">
        <w:rPr>
          <w:sz w:val="28"/>
          <w:szCs w:val="28"/>
        </w:rPr>
        <w:t>характеристиками. Кроме того, в заводском паспорте на измерительный комплекс «Вымпел-500», в состав которого входит замененный датчик давления, Исполнитель проставляет отметку о замене датчика давления на новый с указанием нового заводского номера.</w:t>
      </w:r>
    </w:p>
    <w:p w:rsidR="00494868" w:rsidRPr="000F772D" w:rsidRDefault="00E21582" w:rsidP="000F772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868" w:rsidRPr="000F772D">
        <w:rPr>
          <w:sz w:val="28"/>
          <w:szCs w:val="28"/>
        </w:rPr>
        <w:t xml:space="preserve">По результатам оценки технического состояния </w:t>
      </w:r>
      <w:r w:rsidR="005B3325">
        <w:rPr>
          <w:sz w:val="28"/>
          <w:szCs w:val="28"/>
        </w:rPr>
        <w:t xml:space="preserve">для каждой единицы СИ </w:t>
      </w:r>
      <w:r w:rsidR="00494868" w:rsidRPr="000F772D">
        <w:rPr>
          <w:sz w:val="28"/>
          <w:szCs w:val="28"/>
        </w:rPr>
        <w:t xml:space="preserve">оформляется Акт </w:t>
      </w:r>
      <w:r w:rsidR="00494868" w:rsidRPr="00CE4876">
        <w:rPr>
          <w:sz w:val="28"/>
          <w:szCs w:val="28"/>
        </w:rPr>
        <w:t>оценк</w:t>
      </w:r>
      <w:r w:rsidR="005B3325">
        <w:rPr>
          <w:sz w:val="28"/>
          <w:szCs w:val="28"/>
        </w:rPr>
        <w:t>и</w:t>
      </w:r>
      <w:r w:rsidR="00494868" w:rsidRPr="00CE4876">
        <w:rPr>
          <w:sz w:val="28"/>
          <w:szCs w:val="28"/>
        </w:rPr>
        <w:t xml:space="preserve"> технического состояния</w:t>
      </w:r>
      <w:r w:rsidR="00494868" w:rsidRPr="000F772D">
        <w:rPr>
          <w:sz w:val="28"/>
          <w:szCs w:val="28"/>
        </w:rPr>
        <w:t xml:space="preserve"> с указанием причин возникновения неисправности, с указанием дефектов подетально, перечнем запасных частей и услуг, необходимых для восстановления работы </w:t>
      </w:r>
      <w:r w:rsidR="00CE4876">
        <w:rPr>
          <w:sz w:val="28"/>
          <w:szCs w:val="28"/>
        </w:rPr>
        <w:t>СИ</w:t>
      </w:r>
      <w:r w:rsidR="00AE7937">
        <w:rPr>
          <w:sz w:val="28"/>
          <w:szCs w:val="28"/>
        </w:rPr>
        <w:t>,</w:t>
      </w:r>
      <w:r w:rsidR="00AE7937" w:rsidRPr="00AE7937">
        <w:rPr>
          <w:sz w:val="28"/>
          <w:szCs w:val="28"/>
        </w:rPr>
        <w:t xml:space="preserve"> </w:t>
      </w:r>
      <w:r w:rsidR="00AE7937" w:rsidRPr="00D55ED4">
        <w:rPr>
          <w:sz w:val="28"/>
          <w:szCs w:val="28"/>
        </w:rPr>
        <w:t>сметы (калькуляции) на проведение ремонта</w:t>
      </w:r>
      <w:r w:rsidR="00494868" w:rsidRPr="000F772D">
        <w:rPr>
          <w:sz w:val="28"/>
          <w:szCs w:val="28"/>
        </w:rPr>
        <w:t>.</w:t>
      </w:r>
    </w:p>
    <w:p w:rsidR="00AE7937" w:rsidRDefault="00E21582" w:rsidP="00CE4876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868" w:rsidRPr="001C18A3">
        <w:rPr>
          <w:sz w:val="28"/>
          <w:szCs w:val="28"/>
        </w:rPr>
        <w:t>По результатам ре</w:t>
      </w:r>
      <w:r w:rsidR="00290347">
        <w:rPr>
          <w:sz w:val="28"/>
          <w:szCs w:val="28"/>
        </w:rPr>
        <w:t>монта</w:t>
      </w:r>
      <w:r w:rsidR="00AE7937">
        <w:rPr>
          <w:sz w:val="28"/>
          <w:szCs w:val="28"/>
        </w:rPr>
        <w:t>,</w:t>
      </w:r>
      <w:r w:rsidR="00290347">
        <w:rPr>
          <w:sz w:val="28"/>
          <w:szCs w:val="28"/>
        </w:rPr>
        <w:t xml:space="preserve"> </w:t>
      </w:r>
      <w:r w:rsidR="00AE7937">
        <w:rPr>
          <w:sz w:val="28"/>
          <w:szCs w:val="28"/>
        </w:rPr>
        <w:t xml:space="preserve">на каждую единицу СИ </w:t>
      </w:r>
      <w:r w:rsidR="00290347">
        <w:rPr>
          <w:sz w:val="28"/>
          <w:szCs w:val="28"/>
        </w:rPr>
        <w:t>оформля</w:t>
      </w:r>
      <w:r w:rsidR="00AE7937">
        <w:rPr>
          <w:sz w:val="28"/>
          <w:szCs w:val="28"/>
        </w:rPr>
        <w:t>е</w:t>
      </w:r>
      <w:r w:rsidR="00290347">
        <w:rPr>
          <w:sz w:val="28"/>
          <w:szCs w:val="28"/>
        </w:rPr>
        <w:t xml:space="preserve">тся акт проведения ремонта с указанием фактически выполненных работ, замененных запчастей. </w:t>
      </w:r>
    </w:p>
    <w:p w:rsidR="0054125D" w:rsidRPr="0054125D" w:rsidRDefault="00E21582" w:rsidP="00CE4876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125D" w:rsidRPr="0054125D">
        <w:rPr>
          <w:sz w:val="28"/>
          <w:szCs w:val="28"/>
        </w:rPr>
        <w:t xml:space="preserve">Качество выполненных работ по ремонту расходомеров </w:t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 w:rsidR="0054125D" w:rsidRPr="0054125D">
        <w:rPr>
          <w:sz w:val="28"/>
          <w:szCs w:val="28"/>
        </w:rPr>
        <w:t>Вымпел-500</w:t>
      </w:r>
      <w:r>
        <w:rPr>
          <w:sz w:val="28"/>
          <w:szCs w:val="28"/>
        </w:rPr>
        <w:t>»</w:t>
      </w:r>
      <w:r w:rsidR="0054125D" w:rsidRPr="0054125D">
        <w:rPr>
          <w:sz w:val="28"/>
          <w:szCs w:val="28"/>
        </w:rPr>
        <w:t xml:space="preserve"> подтверждается протоколами контроля метрологических </w:t>
      </w:r>
      <w:r w:rsidR="0054125D" w:rsidRPr="0054125D">
        <w:rPr>
          <w:sz w:val="28"/>
          <w:szCs w:val="28"/>
        </w:rPr>
        <w:lastRenderedPageBreak/>
        <w:t>характеристик расходомеров с подтверждением соответствия расходомеров обязательным метрологическим требованиям, указанным в описании типа средства измерений (сертификат об утверждении типа № 12898, номер государственного реестра СИ: РБ 03 07 7219 19).</w:t>
      </w:r>
    </w:p>
    <w:p w:rsidR="0054125D" w:rsidRPr="001C18A3" w:rsidRDefault="00E21582" w:rsidP="00AE7937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125D" w:rsidRPr="0054125D">
        <w:rPr>
          <w:sz w:val="28"/>
          <w:szCs w:val="28"/>
        </w:rPr>
        <w:t>Качество выполненных работ по ремонту датчиков давления ДИ-017 подтверждается действующими свидетельствами о поверке (в объеме первичной), признаваемыми в Республике Беларусь для сферы законодательной метрологии. В случае нецелесообразности проведения ремонта датчиков давления ДИ-01</w:t>
      </w:r>
      <w:r w:rsidR="00CE4876">
        <w:rPr>
          <w:sz w:val="28"/>
          <w:szCs w:val="28"/>
        </w:rPr>
        <w:t>7</w:t>
      </w:r>
      <w:r w:rsidR="0054125D" w:rsidRPr="0054125D">
        <w:rPr>
          <w:sz w:val="28"/>
          <w:szCs w:val="28"/>
        </w:rPr>
        <w:t xml:space="preserve"> и замены их на новые, они должны сопровождаться действующими свидетельствами о первичной поверке, признаваемыми в Республике Беларусь для сферы законодательной метрологии.</w:t>
      </w:r>
    </w:p>
    <w:p w:rsidR="005126EB" w:rsidRPr="005126EB" w:rsidRDefault="00E21582" w:rsidP="005126EB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868" w:rsidRPr="001C18A3">
        <w:rPr>
          <w:sz w:val="28"/>
          <w:szCs w:val="28"/>
        </w:rPr>
        <w:t xml:space="preserve">Место </w:t>
      </w:r>
      <w:r>
        <w:rPr>
          <w:sz w:val="28"/>
          <w:szCs w:val="28"/>
        </w:rPr>
        <w:t>выполнения работ</w:t>
      </w:r>
      <w:r w:rsidR="00494868" w:rsidRPr="001C18A3">
        <w:rPr>
          <w:sz w:val="28"/>
          <w:szCs w:val="28"/>
        </w:rPr>
        <w:t xml:space="preserve">: </w:t>
      </w:r>
      <w:r w:rsidR="000F772D">
        <w:rPr>
          <w:sz w:val="28"/>
          <w:szCs w:val="28"/>
        </w:rPr>
        <w:t>_____________________</w:t>
      </w:r>
      <w:r w:rsidR="005126EB">
        <w:rPr>
          <w:sz w:val="28"/>
          <w:szCs w:val="28"/>
        </w:rPr>
        <w:t>.</w:t>
      </w:r>
    </w:p>
    <w:p w:rsidR="0049393E" w:rsidRPr="001C18A3" w:rsidRDefault="00DA201D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bCs/>
          <w:sz w:val="28"/>
          <w:szCs w:val="28"/>
        </w:rPr>
      </w:pPr>
      <w:r w:rsidRPr="001C18A3">
        <w:rPr>
          <w:b/>
          <w:bCs/>
          <w:sz w:val="28"/>
          <w:szCs w:val="28"/>
        </w:rPr>
        <w:t>Сроки выполнения работ</w:t>
      </w:r>
    </w:p>
    <w:p w:rsidR="00A122A9" w:rsidRPr="00A122A9" w:rsidRDefault="0080572E" w:rsidP="00B37083">
      <w:pPr>
        <w:pStyle w:val="af4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772D" w:rsidRPr="00A122A9">
        <w:rPr>
          <w:sz w:val="28"/>
          <w:szCs w:val="28"/>
        </w:rPr>
        <w:t xml:space="preserve">Срок </w:t>
      </w:r>
      <w:r w:rsidR="00DA201D" w:rsidRPr="00A122A9">
        <w:rPr>
          <w:sz w:val="28"/>
          <w:szCs w:val="28"/>
        </w:rPr>
        <w:t>выполнения работ по договору</w:t>
      </w:r>
      <w:r>
        <w:rPr>
          <w:sz w:val="28"/>
          <w:szCs w:val="28"/>
        </w:rPr>
        <w:t>:</w:t>
      </w:r>
      <w:r w:rsidR="00DA201D" w:rsidRPr="00A122A9">
        <w:rPr>
          <w:sz w:val="28"/>
          <w:szCs w:val="28"/>
        </w:rPr>
        <w:t xml:space="preserve"> </w:t>
      </w:r>
      <w:r w:rsidR="00A122A9" w:rsidRPr="00A122A9">
        <w:rPr>
          <w:sz w:val="28"/>
          <w:szCs w:val="28"/>
        </w:rPr>
        <w:t>I квартал 2025 года с возможностью поэтапного досрочного выполнения.</w:t>
      </w:r>
      <w:r w:rsidR="00B37083">
        <w:rPr>
          <w:sz w:val="28"/>
          <w:szCs w:val="28"/>
        </w:rPr>
        <w:t xml:space="preserve"> </w:t>
      </w:r>
      <w:r w:rsidR="00B37083" w:rsidRPr="00B37083">
        <w:rPr>
          <w:sz w:val="28"/>
          <w:szCs w:val="28"/>
        </w:rPr>
        <w:t xml:space="preserve">В случае досрочного выполнения </w:t>
      </w:r>
      <w:r w:rsidR="00B37083">
        <w:rPr>
          <w:sz w:val="28"/>
          <w:szCs w:val="28"/>
        </w:rPr>
        <w:t>работ</w:t>
      </w:r>
      <w:r w:rsidR="00B37083" w:rsidRPr="00B37083">
        <w:rPr>
          <w:sz w:val="28"/>
          <w:szCs w:val="28"/>
        </w:rPr>
        <w:t xml:space="preserve">, Заказчик вправе досрочно принять и оплатить </w:t>
      </w:r>
      <w:r w:rsidR="00B37083">
        <w:rPr>
          <w:sz w:val="28"/>
          <w:szCs w:val="28"/>
        </w:rPr>
        <w:t>работы</w:t>
      </w:r>
      <w:r w:rsidR="00B37083" w:rsidRPr="00B37083">
        <w:rPr>
          <w:sz w:val="28"/>
          <w:szCs w:val="28"/>
        </w:rPr>
        <w:t>.</w:t>
      </w:r>
    </w:p>
    <w:p w:rsidR="0049393E" w:rsidRPr="00A122A9" w:rsidRDefault="0080572E" w:rsidP="00FB666B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22A9">
        <w:rPr>
          <w:sz w:val="28"/>
          <w:szCs w:val="28"/>
        </w:rPr>
        <w:t>С</w:t>
      </w:r>
      <w:r w:rsidR="00E46E6A">
        <w:rPr>
          <w:sz w:val="28"/>
          <w:szCs w:val="28"/>
        </w:rPr>
        <w:t>рок</w:t>
      </w:r>
      <w:r w:rsidR="00A122A9">
        <w:rPr>
          <w:sz w:val="28"/>
          <w:szCs w:val="28"/>
        </w:rPr>
        <w:t xml:space="preserve"> выполнения работ </w:t>
      </w:r>
      <w:r w:rsidR="00494868" w:rsidRPr="00A122A9">
        <w:rPr>
          <w:sz w:val="28"/>
          <w:szCs w:val="28"/>
        </w:rPr>
        <w:t>начинается со дня передачи СИ Исполнителю.</w:t>
      </w:r>
    </w:p>
    <w:p w:rsidR="0049393E" w:rsidRPr="001C18A3" w:rsidRDefault="00DA201D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bCs/>
          <w:sz w:val="28"/>
          <w:szCs w:val="28"/>
        </w:rPr>
      </w:pPr>
      <w:r w:rsidRPr="001C18A3">
        <w:rPr>
          <w:b/>
          <w:bCs/>
          <w:sz w:val="28"/>
          <w:szCs w:val="28"/>
        </w:rPr>
        <w:t>Права и обязанности сторон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b/>
          <w:bCs/>
          <w:sz w:val="28"/>
          <w:szCs w:val="28"/>
        </w:rPr>
      </w:pPr>
      <w:r w:rsidRPr="001C18A3">
        <w:rPr>
          <w:b/>
          <w:bCs/>
          <w:sz w:val="28"/>
          <w:szCs w:val="28"/>
        </w:rPr>
        <w:t>Исполнитель обязуется:</w:t>
      </w:r>
    </w:p>
    <w:p w:rsidR="0049393E" w:rsidRPr="001C18A3" w:rsidRDefault="00DA201D">
      <w:pPr>
        <w:pStyle w:val="a5"/>
        <w:numPr>
          <w:ilvl w:val="2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 xml:space="preserve"> Выполнять работы по настоящему договору с надлежащим качеством, в установленные сроки, в объемах, предусмотренных условиями договора.</w:t>
      </w:r>
    </w:p>
    <w:p w:rsidR="00494868" w:rsidRDefault="00C50930">
      <w:pPr>
        <w:pStyle w:val="a5"/>
        <w:numPr>
          <w:ilvl w:val="2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Исполнителя, последний предоставляет Заказчику информацию об изменениях по адресу электронной почты </w:t>
      </w:r>
      <w:r w:rsidR="000F772D">
        <w:rPr>
          <w:sz w:val="28"/>
          <w:szCs w:val="28"/>
        </w:rPr>
        <w:t>_____________</w:t>
      </w:r>
      <w:r w:rsidRPr="001C18A3">
        <w:rPr>
          <w:sz w:val="28"/>
          <w:szCs w:val="28"/>
        </w:rPr>
        <w:t xml:space="preserve"> в течение 3</w:t>
      </w:r>
      <w:r w:rsidRPr="001C18A3">
        <w:rPr>
          <w:sz w:val="28"/>
          <w:szCs w:val="28"/>
          <w:lang w:val="en-US"/>
        </w:rPr>
        <w:t> </w:t>
      </w:r>
      <w:r w:rsidRPr="001C18A3">
        <w:rPr>
          <w:sz w:val="28"/>
          <w:szCs w:val="28"/>
        </w:rPr>
        <w:t>(трех) календарных дней после таких изменений, с подтверждением соответствующими документами.</w:t>
      </w:r>
    </w:p>
    <w:p w:rsidR="0049393E" w:rsidRPr="001C18A3" w:rsidRDefault="00301422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Исполни</w:t>
      </w:r>
      <w:r w:rsidR="00DA201D" w:rsidRPr="001C18A3">
        <w:rPr>
          <w:b/>
          <w:sz w:val="28"/>
          <w:szCs w:val="28"/>
        </w:rPr>
        <w:t>тель вправе:</w:t>
      </w:r>
    </w:p>
    <w:p w:rsidR="0049393E" w:rsidRPr="001C18A3" w:rsidRDefault="00301422" w:rsidP="00301422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 </w:t>
      </w:r>
      <w:r w:rsidR="0076715D">
        <w:rPr>
          <w:sz w:val="28"/>
          <w:szCs w:val="28"/>
        </w:rPr>
        <w:t>О</w:t>
      </w:r>
      <w:r>
        <w:rPr>
          <w:sz w:val="28"/>
          <w:szCs w:val="28"/>
        </w:rPr>
        <w:t>тказаться от исполнения обязательств по Договору при условии полного возмещения Заказчику убытков, включая реальный ущерб и упущенную выгоду.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b/>
          <w:sz w:val="28"/>
          <w:szCs w:val="28"/>
        </w:rPr>
      </w:pPr>
      <w:r w:rsidRPr="001C18A3">
        <w:rPr>
          <w:b/>
          <w:bCs/>
          <w:sz w:val="28"/>
          <w:szCs w:val="28"/>
        </w:rPr>
        <w:t>Заказчик обязуется</w:t>
      </w:r>
      <w:r w:rsidRPr="001C18A3">
        <w:rPr>
          <w:b/>
          <w:sz w:val="28"/>
          <w:szCs w:val="28"/>
        </w:rPr>
        <w:t>:</w:t>
      </w:r>
    </w:p>
    <w:p w:rsidR="0049393E" w:rsidRPr="001C18A3" w:rsidRDefault="00DA201D">
      <w:pPr>
        <w:pStyle w:val="a5"/>
        <w:numPr>
          <w:ilvl w:val="2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Передать Исполнителю СИ в таре и/или упаковке, обеспечивающих их сохранность при обычных условиях транспортировки. В случае предоставления СИ Исполнителю в некачественной и/или несоответствующей характеру СИ упаковке, Заказчик самостоятельно несет все соответствующие убытки, в том числе за дефекты, повреждения или уничтожение СИ при транспортировке.</w:t>
      </w:r>
    </w:p>
    <w:p w:rsidR="005E6CEB" w:rsidRDefault="00301422" w:rsidP="005E6CEB">
      <w:pPr>
        <w:pStyle w:val="a5"/>
        <w:numPr>
          <w:ilvl w:val="2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Предъявлять СИ к ремонту </w:t>
      </w:r>
      <w:r w:rsidR="00DA201D" w:rsidRPr="001C18A3">
        <w:rPr>
          <w:sz w:val="28"/>
          <w:szCs w:val="28"/>
        </w:rPr>
        <w:t>в чистом виде, полностью укомплектованные, снабженные необходимой технической документацией.</w:t>
      </w:r>
    </w:p>
    <w:p w:rsidR="0049393E" w:rsidRPr="005E6CEB" w:rsidRDefault="00301422" w:rsidP="005E6CEB">
      <w:pPr>
        <w:pStyle w:val="a5"/>
        <w:numPr>
          <w:ilvl w:val="2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E6CEB">
        <w:rPr>
          <w:sz w:val="28"/>
          <w:szCs w:val="28"/>
        </w:rPr>
        <w:lastRenderedPageBreak/>
        <w:t xml:space="preserve">Принять работы </w:t>
      </w:r>
      <w:r w:rsidR="00DA201D" w:rsidRPr="005E6CEB">
        <w:rPr>
          <w:sz w:val="28"/>
          <w:szCs w:val="28"/>
        </w:rPr>
        <w:t>Исполнителя в порядке, указанном в ст. 4 настоящего договора.</w:t>
      </w:r>
    </w:p>
    <w:p w:rsidR="0049393E" w:rsidRDefault="00DA201D">
      <w:pPr>
        <w:pStyle w:val="a5"/>
        <w:numPr>
          <w:ilvl w:val="2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Оплатить Исполнителю выполненные работы в порядке, установленном настоящим договором.</w:t>
      </w:r>
    </w:p>
    <w:p w:rsidR="0049393E" w:rsidRPr="001C18A3" w:rsidRDefault="008B710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A201D" w:rsidRPr="001C18A3">
        <w:rPr>
          <w:b/>
          <w:bCs/>
          <w:sz w:val="28"/>
          <w:szCs w:val="28"/>
        </w:rPr>
        <w:t>Заказчик вправе:</w:t>
      </w:r>
    </w:p>
    <w:p w:rsidR="0049393E" w:rsidRPr="001C18A3" w:rsidRDefault="00DA201D">
      <w:pPr>
        <w:pStyle w:val="a5"/>
        <w:numPr>
          <w:ilvl w:val="2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Требовать от Исполнителя своевременного и качественного выполнения работ.</w:t>
      </w:r>
    </w:p>
    <w:p w:rsidR="0049393E" w:rsidRPr="001C18A3" w:rsidRDefault="00DA201D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bCs/>
          <w:sz w:val="28"/>
          <w:szCs w:val="28"/>
        </w:rPr>
      </w:pPr>
      <w:r w:rsidRPr="001C18A3">
        <w:rPr>
          <w:b/>
          <w:bCs/>
          <w:sz w:val="28"/>
          <w:szCs w:val="28"/>
        </w:rPr>
        <w:t xml:space="preserve">Порядок </w:t>
      </w:r>
      <w:r w:rsidR="005126EB">
        <w:rPr>
          <w:b/>
          <w:bCs/>
          <w:sz w:val="28"/>
          <w:szCs w:val="28"/>
        </w:rPr>
        <w:t>выполнения, сдачи и приемки работ</w:t>
      </w:r>
    </w:p>
    <w:p w:rsidR="0049393E" w:rsidRPr="001C18A3" w:rsidRDefault="008B710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0930" w:rsidRPr="001C18A3">
        <w:rPr>
          <w:sz w:val="28"/>
          <w:szCs w:val="28"/>
        </w:rPr>
        <w:t xml:space="preserve">Доставка СИ Исполнителю для </w:t>
      </w:r>
      <w:r w:rsidR="00F21F5D">
        <w:rPr>
          <w:sz w:val="28"/>
          <w:szCs w:val="28"/>
        </w:rPr>
        <w:t>выполнения</w:t>
      </w:r>
      <w:r w:rsidR="00C50930" w:rsidRPr="001C18A3">
        <w:rPr>
          <w:sz w:val="28"/>
          <w:szCs w:val="28"/>
        </w:rPr>
        <w:t xml:space="preserve"> работ, возврат Заказчику готовых СИ производится </w:t>
      </w:r>
      <w:r w:rsidR="005126EB">
        <w:rPr>
          <w:sz w:val="28"/>
          <w:szCs w:val="28"/>
        </w:rPr>
        <w:t>Исполнителем</w:t>
      </w:r>
      <w:r w:rsidR="00384828" w:rsidRPr="00384828">
        <w:rPr>
          <w:sz w:val="28"/>
          <w:szCs w:val="28"/>
        </w:rPr>
        <w:t xml:space="preserve"> </w:t>
      </w:r>
      <w:r w:rsidR="00384828">
        <w:rPr>
          <w:sz w:val="28"/>
          <w:szCs w:val="28"/>
        </w:rPr>
        <w:t>своим транспортом и за свой счет</w:t>
      </w:r>
      <w:r w:rsidR="00C50930" w:rsidRPr="001C18A3">
        <w:rPr>
          <w:sz w:val="28"/>
          <w:szCs w:val="28"/>
        </w:rPr>
        <w:t xml:space="preserve"> от места нахождения Заказчика (Республика Беларусь, Минская область, Минский район, п/о </w:t>
      </w:r>
      <w:proofErr w:type="spellStart"/>
      <w:r w:rsidR="00C50930" w:rsidRPr="001C18A3">
        <w:rPr>
          <w:sz w:val="28"/>
          <w:szCs w:val="28"/>
        </w:rPr>
        <w:t>Михановичи</w:t>
      </w:r>
      <w:proofErr w:type="spellEnd"/>
      <w:r w:rsidR="00C50930" w:rsidRPr="001C18A3">
        <w:rPr>
          <w:sz w:val="28"/>
          <w:szCs w:val="28"/>
        </w:rPr>
        <w:t>, д. Дубовый лес).</w:t>
      </w:r>
    </w:p>
    <w:p w:rsidR="005126EB" w:rsidRDefault="008B710D" w:rsidP="005126EB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0930" w:rsidRPr="001C18A3">
        <w:rPr>
          <w:sz w:val="28"/>
          <w:szCs w:val="28"/>
        </w:rPr>
        <w:t xml:space="preserve">При доставке готовых СИ в адрес Заказчика силами Исполнителя или перевозчика, Исполнитель информирует Заказчика о готовности и отправке СИ способами, указанным в п. 10.9, 10.10. настоящего </w:t>
      </w:r>
      <w:r>
        <w:rPr>
          <w:sz w:val="28"/>
          <w:szCs w:val="28"/>
        </w:rPr>
        <w:t>Д</w:t>
      </w:r>
      <w:r w:rsidR="00C50930" w:rsidRPr="001C18A3">
        <w:rPr>
          <w:sz w:val="28"/>
          <w:szCs w:val="28"/>
        </w:rPr>
        <w:t>оговора</w:t>
      </w:r>
      <w:r w:rsidR="00DA201D" w:rsidRPr="001C18A3">
        <w:rPr>
          <w:sz w:val="28"/>
          <w:szCs w:val="28"/>
        </w:rPr>
        <w:t>.</w:t>
      </w:r>
    </w:p>
    <w:p w:rsidR="00E20687" w:rsidRDefault="008B710D" w:rsidP="00E20687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26EB" w:rsidRPr="005126EB">
        <w:rPr>
          <w:sz w:val="28"/>
          <w:szCs w:val="28"/>
        </w:rPr>
        <w:t xml:space="preserve">За 2 (два) рабочих дня до отгрузки </w:t>
      </w:r>
      <w:r w:rsidR="00853CFF">
        <w:rPr>
          <w:sz w:val="28"/>
          <w:szCs w:val="28"/>
        </w:rPr>
        <w:t>СИ</w:t>
      </w:r>
      <w:r w:rsidR="005126EB" w:rsidRPr="005126EB">
        <w:rPr>
          <w:sz w:val="28"/>
          <w:szCs w:val="28"/>
        </w:rPr>
        <w:t xml:space="preserve"> </w:t>
      </w:r>
      <w:r w:rsidR="00853CFF">
        <w:rPr>
          <w:sz w:val="28"/>
          <w:szCs w:val="28"/>
        </w:rPr>
        <w:t>после</w:t>
      </w:r>
      <w:r w:rsidR="005126EB" w:rsidRPr="005126EB">
        <w:rPr>
          <w:sz w:val="28"/>
          <w:szCs w:val="28"/>
        </w:rPr>
        <w:t xml:space="preserve"> ремонта Исполнитель высылает Заказчику по электронной почте: denis.drobyshevski@btg.by проект отгрузочных документов (ТН, CMR) для проверки правильности оформления.</w:t>
      </w:r>
    </w:p>
    <w:p w:rsidR="00E20687" w:rsidRDefault="008B710D" w:rsidP="00E20687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0687" w:rsidRPr="00E20687">
        <w:rPr>
          <w:sz w:val="28"/>
          <w:szCs w:val="28"/>
        </w:rPr>
        <w:t>Неисправные комплектующие остаются у Исполнителя.</w:t>
      </w:r>
    </w:p>
    <w:p w:rsidR="00E20687" w:rsidRPr="00E20687" w:rsidRDefault="00E20687" w:rsidP="00E20687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E20687">
        <w:rPr>
          <w:sz w:val="28"/>
          <w:szCs w:val="28"/>
        </w:rPr>
        <w:t xml:space="preserve"> В случае необходимости Исполнитель обязан предоставить возможность присутствия представителя </w:t>
      </w:r>
      <w:r w:rsidR="00384828">
        <w:rPr>
          <w:sz w:val="28"/>
          <w:szCs w:val="28"/>
        </w:rPr>
        <w:t>страховой компании</w:t>
      </w:r>
      <w:r w:rsidRPr="00E20687">
        <w:rPr>
          <w:sz w:val="28"/>
          <w:szCs w:val="28"/>
        </w:rPr>
        <w:t xml:space="preserve"> на предприятии-изготовителе на любом этапе </w:t>
      </w:r>
      <w:r w:rsidR="00AA45C9">
        <w:rPr>
          <w:sz w:val="28"/>
          <w:szCs w:val="28"/>
        </w:rPr>
        <w:t>выполнения</w:t>
      </w:r>
      <w:r w:rsidRPr="00E20687">
        <w:rPr>
          <w:sz w:val="28"/>
          <w:szCs w:val="28"/>
        </w:rPr>
        <w:t xml:space="preserve"> </w:t>
      </w:r>
      <w:r w:rsidR="00AA45C9">
        <w:rPr>
          <w:sz w:val="28"/>
          <w:szCs w:val="28"/>
        </w:rPr>
        <w:t>работ</w:t>
      </w:r>
      <w:r w:rsidRPr="00E20687">
        <w:rPr>
          <w:sz w:val="28"/>
          <w:szCs w:val="28"/>
        </w:rPr>
        <w:t>.</w:t>
      </w:r>
    </w:p>
    <w:p w:rsidR="009475F8" w:rsidRPr="005126EB" w:rsidRDefault="005126EB" w:rsidP="005126EB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0930" w:rsidRPr="005126EB">
        <w:rPr>
          <w:sz w:val="28"/>
          <w:szCs w:val="28"/>
        </w:rPr>
        <w:t xml:space="preserve">В течение </w:t>
      </w:r>
      <w:r w:rsidR="009475F8" w:rsidRPr="005126EB">
        <w:rPr>
          <w:sz w:val="28"/>
          <w:szCs w:val="28"/>
        </w:rPr>
        <w:t>10</w:t>
      </w:r>
      <w:r w:rsidR="00C50930" w:rsidRPr="005126EB">
        <w:rPr>
          <w:sz w:val="28"/>
          <w:szCs w:val="28"/>
        </w:rPr>
        <w:t xml:space="preserve"> (</w:t>
      </w:r>
      <w:r w:rsidR="009475F8" w:rsidRPr="005126EB">
        <w:rPr>
          <w:sz w:val="28"/>
          <w:szCs w:val="28"/>
        </w:rPr>
        <w:t>десяти</w:t>
      </w:r>
      <w:r w:rsidR="00C50930" w:rsidRPr="005126EB">
        <w:rPr>
          <w:sz w:val="28"/>
          <w:szCs w:val="28"/>
        </w:rPr>
        <w:t>) рабочих дней после получения СИ от Исполнителя и получения Акта выполненных работ Заказчик обязан провести проверку качества выполненных работ и, в случае отсутствия нареканий по качеству работ, п</w:t>
      </w:r>
      <w:r w:rsidR="009475F8" w:rsidRPr="005126EB">
        <w:rPr>
          <w:sz w:val="28"/>
          <w:szCs w:val="28"/>
        </w:rPr>
        <w:t>одписать Акт выполненных работ.</w:t>
      </w:r>
    </w:p>
    <w:p w:rsidR="00E20687" w:rsidRDefault="008B710D" w:rsidP="00E20687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201D" w:rsidRPr="001C18A3">
        <w:rPr>
          <w:sz w:val="28"/>
          <w:szCs w:val="28"/>
        </w:rPr>
        <w:t>Обязательства Исполнителя по договору считаются исполненными надлежащим образом с момента приемк</w:t>
      </w:r>
      <w:r w:rsidR="009475F8">
        <w:rPr>
          <w:sz w:val="28"/>
          <w:szCs w:val="28"/>
        </w:rPr>
        <w:t>и Заказчиком выполненных работ</w:t>
      </w:r>
      <w:r w:rsidR="00DA201D" w:rsidRPr="001C18A3">
        <w:rPr>
          <w:sz w:val="28"/>
          <w:szCs w:val="28"/>
        </w:rPr>
        <w:t>, что подтверждается двусторонним подписанием соответствующего Акта выполненных работ.</w:t>
      </w:r>
    </w:p>
    <w:p w:rsidR="00E20687" w:rsidRPr="00127CCE" w:rsidRDefault="008B710D" w:rsidP="00E20687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0687" w:rsidRPr="00E20687">
        <w:rPr>
          <w:sz w:val="28"/>
          <w:szCs w:val="28"/>
        </w:rPr>
        <w:t xml:space="preserve">В случае выявления недостатков </w:t>
      </w:r>
      <w:r w:rsidR="00AA45C9">
        <w:rPr>
          <w:sz w:val="28"/>
          <w:szCs w:val="28"/>
        </w:rPr>
        <w:t xml:space="preserve">в ходе приемки </w:t>
      </w:r>
      <w:r w:rsidR="00E20687" w:rsidRPr="00E20687">
        <w:rPr>
          <w:sz w:val="28"/>
          <w:szCs w:val="28"/>
        </w:rPr>
        <w:t>Сторонами оформляется соответствующий акт. Для участия в составлении акта, согласования сроков и порядка устранения недостатков, Исполнитель обязан направить своего представителя не позднее 10 (десяти) рабочих дней со дня получения письменного извещения Заказчика. В случае неявки представителя Исполнителя в установленный срок, акт составляется Заказчиком в одностороннем порядке и направляется Исполнителю для устранения выявленных недостатков. В случае несогласования сроков Сторонами дефекты должны быть устранены в течении 30 (тридцати) рабочих дней от даты отправки письменного извещения Заказчика.</w:t>
      </w:r>
    </w:p>
    <w:p w:rsidR="0049393E" w:rsidRPr="001C18A3" w:rsidRDefault="00DA201D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bCs/>
          <w:sz w:val="28"/>
          <w:szCs w:val="28"/>
        </w:rPr>
      </w:pPr>
      <w:r w:rsidRPr="001C18A3">
        <w:rPr>
          <w:b/>
          <w:bCs/>
          <w:sz w:val="28"/>
          <w:szCs w:val="28"/>
        </w:rPr>
        <w:t>Стоимость работ и порядок расчета</w:t>
      </w:r>
    </w:p>
    <w:p w:rsidR="00B37083" w:rsidRDefault="00B37083" w:rsidP="00B37083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B37083">
        <w:rPr>
          <w:sz w:val="28"/>
          <w:szCs w:val="28"/>
        </w:rPr>
        <w:lastRenderedPageBreak/>
        <w:t xml:space="preserve">Стоимость работ, предусмотренных настоящим договором, определена по итогам </w:t>
      </w:r>
      <w:r w:rsidR="008B710D">
        <w:rPr>
          <w:sz w:val="28"/>
          <w:szCs w:val="28"/>
        </w:rPr>
        <w:t>процедуры закупки (маркетинговые</w:t>
      </w:r>
      <w:r w:rsidRPr="00B37083">
        <w:rPr>
          <w:sz w:val="28"/>
          <w:szCs w:val="28"/>
        </w:rPr>
        <w:t xml:space="preserve"> </w:t>
      </w:r>
      <w:proofErr w:type="gramStart"/>
      <w:r w:rsidRPr="00B37083">
        <w:rPr>
          <w:sz w:val="28"/>
          <w:szCs w:val="28"/>
        </w:rPr>
        <w:t>исследовани</w:t>
      </w:r>
      <w:r w:rsidR="008B710D">
        <w:rPr>
          <w:sz w:val="28"/>
          <w:szCs w:val="28"/>
        </w:rPr>
        <w:t xml:space="preserve">я)   </w:t>
      </w:r>
      <w:proofErr w:type="gramEnd"/>
      <w:r w:rsidR="008B710D">
        <w:rPr>
          <w:sz w:val="28"/>
          <w:szCs w:val="28"/>
        </w:rPr>
        <w:t xml:space="preserve">                                                </w:t>
      </w:r>
      <w:r w:rsidRPr="00B37083">
        <w:rPr>
          <w:sz w:val="28"/>
          <w:szCs w:val="28"/>
        </w:rPr>
        <w:t xml:space="preserve"> № ______________________, протокол №_____________ (Приложение №</w:t>
      </w:r>
      <w:r>
        <w:rPr>
          <w:sz w:val="28"/>
          <w:szCs w:val="28"/>
        </w:rPr>
        <w:t xml:space="preserve"> 2</w:t>
      </w:r>
      <w:r w:rsidRPr="00B37083">
        <w:rPr>
          <w:sz w:val="28"/>
          <w:szCs w:val="28"/>
        </w:rPr>
        <w:t xml:space="preserve"> к настоящему Договору) и составляет _______________ (________________________) российских рублей, без НДС. Место выполнения работ для целей исчисления НДС – Российская Федерация (пп.2 и, пп.5 п.29 Протокола о порядке взимания косвенных налогов и механизме контроля за их уплатой при экспорте и импорте товаров, выполнении работ, оказании услуг (приложение 18 к Договору о Евразийском экономическом союзе).</w:t>
      </w:r>
    </w:p>
    <w:p w:rsidR="00B37083" w:rsidRDefault="008B710D" w:rsidP="00B37083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0930" w:rsidRPr="00B37083">
        <w:rPr>
          <w:sz w:val="28"/>
          <w:szCs w:val="28"/>
        </w:rPr>
        <w:t xml:space="preserve">Оплата </w:t>
      </w:r>
      <w:r w:rsidR="00B37083" w:rsidRPr="00B37083">
        <w:rPr>
          <w:sz w:val="28"/>
          <w:szCs w:val="28"/>
        </w:rPr>
        <w:t>работ</w:t>
      </w:r>
      <w:r w:rsidR="00C50930" w:rsidRPr="00B37083">
        <w:rPr>
          <w:sz w:val="28"/>
          <w:szCs w:val="28"/>
        </w:rPr>
        <w:t xml:space="preserve"> по Договору производится в размере 100% по факту </w:t>
      </w:r>
      <w:r w:rsidR="00B37083" w:rsidRPr="00B37083">
        <w:rPr>
          <w:sz w:val="28"/>
          <w:szCs w:val="28"/>
        </w:rPr>
        <w:t>выполнения работ</w:t>
      </w:r>
      <w:r w:rsidR="00C50930" w:rsidRPr="00B37083">
        <w:rPr>
          <w:sz w:val="28"/>
          <w:szCs w:val="28"/>
        </w:rPr>
        <w:t xml:space="preserve"> в течение 10 (десяти) банковских дней от даты подписания обеими Сторонами </w:t>
      </w:r>
      <w:r w:rsidR="009475F8" w:rsidRPr="00B37083">
        <w:rPr>
          <w:sz w:val="28"/>
          <w:szCs w:val="28"/>
        </w:rPr>
        <w:t xml:space="preserve">Акта </w:t>
      </w:r>
      <w:r w:rsidR="00B37083" w:rsidRPr="00B37083">
        <w:rPr>
          <w:sz w:val="28"/>
          <w:szCs w:val="28"/>
        </w:rPr>
        <w:t>выполненных работ</w:t>
      </w:r>
      <w:r w:rsidR="00C50930" w:rsidRPr="00B37083">
        <w:rPr>
          <w:sz w:val="28"/>
          <w:szCs w:val="28"/>
        </w:rPr>
        <w:t>.</w:t>
      </w:r>
    </w:p>
    <w:p w:rsidR="005126EB" w:rsidRDefault="008B710D" w:rsidP="005126EB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0930" w:rsidRPr="00B37083">
        <w:rPr>
          <w:sz w:val="28"/>
          <w:szCs w:val="28"/>
        </w:rPr>
        <w:t xml:space="preserve">Факт </w:t>
      </w:r>
      <w:r w:rsidR="00B37083" w:rsidRPr="00B37083">
        <w:rPr>
          <w:sz w:val="28"/>
          <w:szCs w:val="28"/>
        </w:rPr>
        <w:t>выполнения работ</w:t>
      </w:r>
      <w:r w:rsidR="00C50930" w:rsidRPr="00B37083">
        <w:rPr>
          <w:sz w:val="28"/>
          <w:szCs w:val="28"/>
        </w:rPr>
        <w:t xml:space="preserve"> по Договору подтверждается </w:t>
      </w:r>
      <w:r w:rsidR="00D5241C" w:rsidRPr="00B37083">
        <w:rPr>
          <w:sz w:val="28"/>
          <w:szCs w:val="28"/>
        </w:rPr>
        <w:t xml:space="preserve">Актом </w:t>
      </w:r>
      <w:r w:rsidR="00B37083" w:rsidRPr="00B37083">
        <w:rPr>
          <w:sz w:val="28"/>
          <w:szCs w:val="28"/>
        </w:rPr>
        <w:t>выполненных работ</w:t>
      </w:r>
      <w:r w:rsidR="00C50930" w:rsidRPr="00B37083">
        <w:rPr>
          <w:sz w:val="28"/>
          <w:szCs w:val="28"/>
        </w:rPr>
        <w:t xml:space="preserve">, который составляется и подписывается Исполнителем </w:t>
      </w:r>
      <w:r w:rsidR="00853CFF">
        <w:rPr>
          <w:sz w:val="28"/>
          <w:szCs w:val="28"/>
        </w:rPr>
        <w:br/>
      </w:r>
      <w:r w:rsidR="00C50930" w:rsidRPr="00B37083">
        <w:rPr>
          <w:sz w:val="28"/>
          <w:szCs w:val="28"/>
        </w:rPr>
        <w:t>в 2</w:t>
      </w:r>
      <w:r w:rsidR="00853CFF">
        <w:rPr>
          <w:sz w:val="28"/>
          <w:szCs w:val="28"/>
        </w:rPr>
        <w:t> </w:t>
      </w:r>
      <w:r w:rsidR="00C50930" w:rsidRPr="00B37083">
        <w:rPr>
          <w:sz w:val="28"/>
          <w:szCs w:val="28"/>
        </w:rPr>
        <w:t xml:space="preserve">экземплярах, и передается Заказчику для подписания. Заказчик направляет Исполнителю подписанный </w:t>
      </w:r>
      <w:r w:rsidR="00D5241C" w:rsidRPr="00B37083">
        <w:rPr>
          <w:sz w:val="28"/>
          <w:szCs w:val="28"/>
        </w:rPr>
        <w:t xml:space="preserve">Акт </w:t>
      </w:r>
      <w:r w:rsidR="00B37083" w:rsidRPr="00B37083">
        <w:rPr>
          <w:sz w:val="28"/>
          <w:szCs w:val="28"/>
        </w:rPr>
        <w:t>выполненных работ</w:t>
      </w:r>
      <w:r w:rsidR="00C50930" w:rsidRPr="00B37083">
        <w:rPr>
          <w:sz w:val="28"/>
          <w:szCs w:val="28"/>
        </w:rPr>
        <w:t xml:space="preserve"> или мотивированный отказ от его подписания в </w:t>
      </w:r>
      <w:r w:rsidR="009475F8">
        <w:rPr>
          <w:sz w:val="28"/>
          <w:szCs w:val="28"/>
        </w:rPr>
        <w:t>10</w:t>
      </w:r>
      <w:r w:rsidR="00C50930" w:rsidRPr="00B37083">
        <w:rPr>
          <w:sz w:val="28"/>
          <w:szCs w:val="28"/>
        </w:rPr>
        <w:t xml:space="preserve">-дневный срок с момента получения </w:t>
      </w:r>
      <w:r w:rsidR="00D5241C" w:rsidRPr="00B37083">
        <w:rPr>
          <w:sz w:val="28"/>
          <w:szCs w:val="28"/>
        </w:rPr>
        <w:t xml:space="preserve">Акта </w:t>
      </w:r>
      <w:r w:rsidR="00B37083" w:rsidRPr="00B37083">
        <w:rPr>
          <w:sz w:val="28"/>
          <w:szCs w:val="28"/>
        </w:rPr>
        <w:t>выполненных работ</w:t>
      </w:r>
      <w:r w:rsidR="00C50930" w:rsidRPr="00B37083">
        <w:rPr>
          <w:sz w:val="28"/>
          <w:szCs w:val="28"/>
        </w:rPr>
        <w:t xml:space="preserve">. В случае невозвращения Заказчиком подписанного акта и при отсутствии мотивированного отказа от его подписания в указанный срок, </w:t>
      </w:r>
      <w:r w:rsidR="00B37083">
        <w:rPr>
          <w:sz w:val="28"/>
          <w:szCs w:val="28"/>
        </w:rPr>
        <w:t>ра</w:t>
      </w:r>
      <w:r w:rsidR="00D5241C">
        <w:rPr>
          <w:sz w:val="28"/>
          <w:szCs w:val="28"/>
        </w:rPr>
        <w:t>б</w:t>
      </w:r>
      <w:r w:rsidR="00B37083">
        <w:rPr>
          <w:sz w:val="28"/>
          <w:szCs w:val="28"/>
        </w:rPr>
        <w:t>оты</w:t>
      </w:r>
      <w:r w:rsidR="00C50930" w:rsidRPr="00B37083">
        <w:rPr>
          <w:sz w:val="28"/>
          <w:szCs w:val="28"/>
        </w:rPr>
        <w:t xml:space="preserve"> считаются принятыми Заказчиком</w:t>
      </w:r>
      <w:r w:rsidR="00DA201D" w:rsidRPr="00B37083">
        <w:rPr>
          <w:sz w:val="28"/>
          <w:szCs w:val="28"/>
        </w:rPr>
        <w:t>.</w:t>
      </w:r>
    </w:p>
    <w:p w:rsidR="005126EB" w:rsidRPr="005126EB" w:rsidRDefault="008B710D" w:rsidP="005126EB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26EB" w:rsidRPr="005126EB">
        <w:rPr>
          <w:sz w:val="28"/>
          <w:szCs w:val="28"/>
        </w:rPr>
        <w:t>Датой оплаты считается дата перечисления денежных средств на расчетный счет Исполнителя</w:t>
      </w:r>
      <w:r w:rsidR="00853CFF">
        <w:rPr>
          <w:sz w:val="28"/>
          <w:szCs w:val="28"/>
        </w:rPr>
        <w:t>.</w:t>
      </w:r>
    </w:p>
    <w:p w:rsidR="0049393E" w:rsidRPr="001C18A3" w:rsidRDefault="008B710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0930" w:rsidRPr="001C18A3">
        <w:rPr>
          <w:sz w:val="28"/>
          <w:szCs w:val="28"/>
        </w:rPr>
        <w:t>Валютой договора и валютой платежа являются российские рубли</w:t>
      </w:r>
      <w:r w:rsidR="00DA201D" w:rsidRPr="001C18A3">
        <w:rPr>
          <w:sz w:val="28"/>
          <w:szCs w:val="28"/>
        </w:rPr>
        <w:t>.</w:t>
      </w:r>
    </w:p>
    <w:p w:rsidR="0049393E" w:rsidRPr="001C18A3" w:rsidRDefault="00DA201D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bCs/>
          <w:sz w:val="28"/>
          <w:szCs w:val="28"/>
        </w:rPr>
      </w:pPr>
      <w:r w:rsidRPr="001C18A3">
        <w:rPr>
          <w:b/>
          <w:bCs/>
          <w:sz w:val="28"/>
          <w:szCs w:val="28"/>
        </w:rPr>
        <w:t>Ответственность сторон</w:t>
      </w:r>
    </w:p>
    <w:p w:rsidR="00127CCE" w:rsidRPr="00127CCE" w:rsidRDefault="008B710D" w:rsidP="00127CCE">
      <w:pPr>
        <w:pStyle w:val="af4"/>
        <w:numPr>
          <w:ilvl w:val="1"/>
          <w:numId w:val="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201D" w:rsidRPr="00127CCE">
        <w:rPr>
          <w:sz w:val="28"/>
          <w:szCs w:val="28"/>
        </w:rPr>
        <w:t xml:space="preserve">В случае обнаружения при сдаче-приемке работ дефектов ремонта, Исполнитель обязуется устранить их за свой счет </w:t>
      </w:r>
      <w:r w:rsidR="00127CCE" w:rsidRPr="00127CCE">
        <w:rPr>
          <w:sz w:val="28"/>
          <w:szCs w:val="28"/>
        </w:rPr>
        <w:t>в</w:t>
      </w:r>
      <w:r w:rsidR="003875A1">
        <w:rPr>
          <w:sz w:val="28"/>
          <w:szCs w:val="28"/>
        </w:rPr>
        <w:t xml:space="preserve"> соответствии с условиями п. 4.8</w:t>
      </w:r>
      <w:r w:rsidR="00127CCE" w:rsidRPr="00127CCE">
        <w:rPr>
          <w:sz w:val="28"/>
          <w:szCs w:val="28"/>
        </w:rPr>
        <w:t>. настоящего Договора.</w:t>
      </w:r>
    </w:p>
    <w:p w:rsidR="0049393E" w:rsidRPr="00127CCE" w:rsidRDefault="008B710D" w:rsidP="00F06835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201D" w:rsidRPr="00127CCE">
        <w:rPr>
          <w:sz w:val="28"/>
          <w:szCs w:val="28"/>
        </w:rPr>
        <w:t>Исполнитель несет материальную ответственность за сохранность СИ с момента сдачи Исполнителю и до момента выдачи их Заказчику, в пределах, определяемых Гражданским законодательством РФ.</w:t>
      </w:r>
    </w:p>
    <w:p w:rsidR="0049393E" w:rsidRPr="001C18A3" w:rsidRDefault="005126EB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Ответственность сторон</w:t>
      </w:r>
    </w:p>
    <w:p w:rsidR="001D21B6" w:rsidRPr="001D21B6" w:rsidRDefault="001D21B6" w:rsidP="001D21B6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D21B6">
        <w:rPr>
          <w:sz w:val="28"/>
          <w:szCs w:val="28"/>
        </w:rPr>
        <w:t xml:space="preserve"> За нарушение сроков </w:t>
      </w:r>
      <w:r>
        <w:rPr>
          <w:sz w:val="28"/>
          <w:szCs w:val="28"/>
        </w:rPr>
        <w:t>выполненных работ</w:t>
      </w:r>
      <w:r w:rsidRPr="001D21B6">
        <w:rPr>
          <w:sz w:val="28"/>
          <w:szCs w:val="28"/>
        </w:rPr>
        <w:t xml:space="preserve"> по Договору Исполнитель уплачивает Заказчику пеню в размере 0,1 % от стоимости не оказанных в срок </w:t>
      </w:r>
      <w:r>
        <w:rPr>
          <w:sz w:val="28"/>
          <w:szCs w:val="28"/>
        </w:rPr>
        <w:t>работ</w:t>
      </w:r>
      <w:r w:rsidRPr="001D21B6">
        <w:rPr>
          <w:sz w:val="28"/>
          <w:szCs w:val="28"/>
        </w:rPr>
        <w:t xml:space="preserve"> за каждый день просрочки.</w:t>
      </w:r>
    </w:p>
    <w:p w:rsidR="001D21B6" w:rsidRPr="001D21B6" w:rsidRDefault="001D21B6" w:rsidP="001D21B6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D21B6">
        <w:rPr>
          <w:sz w:val="28"/>
          <w:szCs w:val="28"/>
        </w:rPr>
        <w:t xml:space="preserve"> В случае нарушения срок</w:t>
      </w:r>
      <w:r w:rsidR="009F6700">
        <w:rPr>
          <w:sz w:val="28"/>
          <w:szCs w:val="28"/>
        </w:rPr>
        <w:t>а</w:t>
      </w:r>
      <w:r w:rsidRPr="001D21B6">
        <w:rPr>
          <w:sz w:val="28"/>
          <w:szCs w:val="28"/>
        </w:rPr>
        <w:t xml:space="preserve"> оплаты </w:t>
      </w:r>
      <w:r>
        <w:rPr>
          <w:sz w:val="28"/>
          <w:szCs w:val="28"/>
        </w:rPr>
        <w:t>выполненных</w:t>
      </w:r>
      <w:r w:rsidRPr="001D21B6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9F6700">
        <w:rPr>
          <w:sz w:val="28"/>
          <w:szCs w:val="28"/>
        </w:rPr>
        <w:t>,</w:t>
      </w:r>
      <w:r w:rsidRPr="001D21B6">
        <w:rPr>
          <w:sz w:val="28"/>
          <w:szCs w:val="28"/>
        </w:rPr>
        <w:t xml:space="preserve"> Заказчик уплачивает Исполнителю пеню в размере 0,1 % от стоимости </w:t>
      </w:r>
      <w:r>
        <w:rPr>
          <w:sz w:val="28"/>
          <w:szCs w:val="28"/>
        </w:rPr>
        <w:t>выполненных</w:t>
      </w:r>
      <w:r w:rsidRPr="001D21B6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1D21B6">
        <w:rPr>
          <w:sz w:val="28"/>
          <w:szCs w:val="28"/>
        </w:rPr>
        <w:t>.</w:t>
      </w:r>
    </w:p>
    <w:p w:rsidR="001D21B6" w:rsidRPr="001D21B6" w:rsidRDefault="001D21B6" w:rsidP="001D21B6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D21B6">
        <w:rPr>
          <w:sz w:val="28"/>
          <w:szCs w:val="28"/>
        </w:rPr>
        <w:t xml:space="preserve"> За </w:t>
      </w:r>
      <w:r>
        <w:rPr>
          <w:sz w:val="28"/>
          <w:szCs w:val="28"/>
        </w:rPr>
        <w:t>просрочку устранения замечаний</w:t>
      </w:r>
      <w:r w:rsidRPr="001D21B6">
        <w:rPr>
          <w:sz w:val="28"/>
          <w:szCs w:val="28"/>
        </w:rPr>
        <w:t xml:space="preserve"> Исполнитель выплачивает Заказчику пеню в размере 0,1 % от стоимости оказанных </w:t>
      </w:r>
      <w:r>
        <w:rPr>
          <w:sz w:val="28"/>
          <w:szCs w:val="28"/>
        </w:rPr>
        <w:t>работ</w:t>
      </w:r>
      <w:r w:rsidRPr="001D21B6">
        <w:rPr>
          <w:sz w:val="28"/>
          <w:szCs w:val="28"/>
        </w:rPr>
        <w:t xml:space="preserve"> за каждый день просрочки </w:t>
      </w:r>
      <w:r w:rsidR="00AA45C9">
        <w:rPr>
          <w:sz w:val="28"/>
          <w:szCs w:val="28"/>
        </w:rPr>
        <w:t>устранения</w:t>
      </w:r>
      <w:r w:rsidRPr="001D21B6">
        <w:rPr>
          <w:sz w:val="28"/>
          <w:szCs w:val="28"/>
        </w:rPr>
        <w:t xml:space="preserve"> замечаний в соответствии с условиями п. </w:t>
      </w:r>
      <w:r w:rsidR="00E20687">
        <w:rPr>
          <w:sz w:val="28"/>
          <w:szCs w:val="28"/>
        </w:rPr>
        <w:t>4.</w:t>
      </w:r>
      <w:r w:rsidR="00AA45C9">
        <w:rPr>
          <w:sz w:val="28"/>
          <w:szCs w:val="28"/>
        </w:rPr>
        <w:t>8</w:t>
      </w:r>
      <w:r w:rsidRPr="001D21B6">
        <w:rPr>
          <w:sz w:val="28"/>
          <w:szCs w:val="28"/>
        </w:rPr>
        <w:t xml:space="preserve"> настоящего Договора.</w:t>
      </w:r>
    </w:p>
    <w:p w:rsidR="0049393E" w:rsidRDefault="001D21B6" w:rsidP="001D21B6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D21B6">
        <w:rPr>
          <w:sz w:val="28"/>
          <w:szCs w:val="28"/>
        </w:rPr>
        <w:lastRenderedPageBreak/>
        <w:t xml:space="preserve"> Выплаты неустоек не освобождают Стороны от исполнения обязательств по настоящему договору.</w:t>
      </w:r>
    </w:p>
    <w:p w:rsidR="00853CFF" w:rsidRPr="001C18A3" w:rsidRDefault="00853CFF" w:rsidP="00853CFF">
      <w:pPr>
        <w:pStyle w:val="a5"/>
        <w:spacing w:before="0" w:beforeAutospacing="0" w:after="0"/>
        <w:ind w:left="709"/>
        <w:jc w:val="both"/>
        <w:rPr>
          <w:sz w:val="28"/>
          <w:szCs w:val="28"/>
        </w:rPr>
      </w:pPr>
    </w:p>
    <w:p w:rsidR="0049393E" w:rsidRPr="001C18A3" w:rsidRDefault="00DA201D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bCs/>
          <w:sz w:val="28"/>
          <w:szCs w:val="28"/>
        </w:rPr>
      </w:pPr>
      <w:r w:rsidRPr="001C18A3">
        <w:rPr>
          <w:b/>
          <w:bCs/>
          <w:sz w:val="28"/>
          <w:szCs w:val="28"/>
        </w:rPr>
        <w:t>Гарантийные обязательства</w:t>
      </w:r>
    </w:p>
    <w:p w:rsidR="005E6CEB" w:rsidRDefault="004E3923" w:rsidP="004E3923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4E3923">
        <w:rPr>
          <w:sz w:val="28"/>
          <w:szCs w:val="28"/>
        </w:rPr>
        <w:t xml:space="preserve">Срок гарантийных обязательств по ремонту составляет 6 (шесть) месяцев </w:t>
      </w:r>
      <w:r w:rsidR="005E6CEB">
        <w:rPr>
          <w:sz w:val="28"/>
          <w:szCs w:val="28"/>
        </w:rPr>
        <w:t>с даты ввода СИ в эксплуатацию.</w:t>
      </w:r>
    </w:p>
    <w:p w:rsidR="00AA45C9" w:rsidRDefault="00AA45C9" w:rsidP="00BD7E4B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выявлении дефектов в гарантийный период Исполнитель обязан направить своего полномочного представителя для составления акта о дефектах. В случае неявки представителя Исполнителя в течение 5 (пяти) рабочих дней со дня отправки вызова, Заказчик составляет акт о дефектах в одностороннем порядке, который имеет законную силу.</w:t>
      </w:r>
    </w:p>
    <w:p w:rsidR="00BD7E4B" w:rsidRDefault="00DA201D" w:rsidP="00BD7E4B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E6CEB">
        <w:rPr>
          <w:sz w:val="28"/>
          <w:szCs w:val="28"/>
        </w:rPr>
        <w:t xml:space="preserve">Гарантийному ремонту подлежат СИ, по которым срок службы не истек, которые использовались с соблюдением условий эксплуатации, правил монтажа и хранения, не содержат следов несанкционированного вскрытия (ремонта) и не имеют механических повреждений, дефектов, возникших в результате ненадлежащих условий транспортировки (если транспортировка осуществлялась силами Заказчика). 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 xml:space="preserve">В случае признания ремонта </w:t>
      </w:r>
      <w:proofErr w:type="spellStart"/>
      <w:r w:rsidRPr="001C18A3">
        <w:rPr>
          <w:sz w:val="28"/>
          <w:szCs w:val="28"/>
        </w:rPr>
        <w:t>негарантийным</w:t>
      </w:r>
      <w:proofErr w:type="spellEnd"/>
      <w:r w:rsidRPr="001C18A3">
        <w:rPr>
          <w:sz w:val="28"/>
          <w:szCs w:val="28"/>
        </w:rPr>
        <w:t xml:space="preserve"> Заказчик возмещает Исполнителю расходы по доставке/возврату СИ, при условии, что указанные </w:t>
      </w:r>
      <w:r w:rsidR="00853CFF">
        <w:rPr>
          <w:sz w:val="28"/>
          <w:szCs w:val="28"/>
        </w:rPr>
        <w:t>работы</w:t>
      </w:r>
      <w:r w:rsidRPr="001C18A3">
        <w:rPr>
          <w:sz w:val="28"/>
          <w:szCs w:val="28"/>
        </w:rPr>
        <w:t xml:space="preserve"> были организованы силами и за счет Исполнителя.</w:t>
      </w:r>
    </w:p>
    <w:p w:rsidR="0049393E" w:rsidRPr="001C18A3" w:rsidRDefault="00DA201D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bCs/>
          <w:sz w:val="28"/>
          <w:szCs w:val="28"/>
        </w:rPr>
      </w:pPr>
      <w:r w:rsidRPr="001C18A3">
        <w:rPr>
          <w:b/>
          <w:bCs/>
          <w:sz w:val="28"/>
          <w:szCs w:val="28"/>
        </w:rPr>
        <w:t>Разрешение споров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При возникновении споров, требований и (или) претензий по вопросам, предусмотренным настоящим Договором или в связи с ним, Стороны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Сторон. Срок ответа на претензию 30 (тридцать) календарных дней.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 по месту нахождения Ответчика.</w:t>
      </w:r>
    </w:p>
    <w:p w:rsidR="0049393E" w:rsidRPr="001C18A3" w:rsidRDefault="00DA201D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bCs/>
          <w:sz w:val="28"/>
          <w:szCs w:val="28"/>
        </w:rPr>
      </w:pPr>
      <w:r w:rsidRPr="001C18A3">
        <w:rPr>
          <w:b/>
          <w:bCs/>
          <w:sz w:val="28"/>
          <w:szCs w:val="28"/>
        </w:rPr>
        <w:t>Заключительные положения.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 xml:space="preserve">Договор действует с момента подписания его сторонами и до </w:t>
      </w:r>
      <w:permStart w:id="1467182816" w:edGrp="everyone"/>
      <w:r w:rsidRPr="001C18A3">
        <w:rPr>
          <w:sz w:val="28"/>
          <w:szCs w:val="28"/>
        </w:rPr>
        <w:t>31.12.202</w:t>
      </w:r>
      <w:r w:rsidR="00E20BAF" w:rsidRPr="001C18A3">
        <w:rPr>
          <w:sz w:val="28"/>
          <w:szCs w:val="28"/>
        </w:rPr>
        <w:t>5</w:t>
      </w:r>
      <w:r w:rsidRPr="001C18A3">
        <w:rPr>
          <w:sz w:val="28"/>
          <w:szCs w:val="28"/>
        </w:rPr>
        <w:t>.</w:t>
      </w:r>
      <w:permEnd w:id="1467182816"/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Окончание срока действия Договора не освобождает стороны от исполнения обязательств в полном объеме и от ответственности за его нарушения.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 xml:space="preserve">Если в процессе выполнения работ у Сторон возникнет необходимость внести изменения в условия настоящего Договора, которые могут повлиять на существенные условия настоящего Договора, то такие </w:t>
      </w:r>
      <w:r w:rsidRPr="001C18A3">
        <w:rPr>
          <w:sz w:val="28"/>
          <w:szCs w:val="28"/>
        </w:rPr>
        <w:lastRenderedPageBreak/>
        <w:t>изменения должны производиться по письменному соглашению Сторон в виде подписанного обеими Сторонами Дополнительного соглашения.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Стороны вправе досрочно расторгнуть Договор по взаимному согласию, путем составления соглашения о расторжении Договора.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Исполнитель вправе отказаться от исполнения настоящего договора в одностороннем порядке в случае, предусмотренным в п. 3.2.3 Договора.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 xml:space="preserve">Для текущего взаимодействия по договору, оформления Актов выполненных работ, сдачи и получения приборов в ремонт и из ремонта, а также оформления других документов стороны выделяют ответственных представителей, которые должны иметь при себе доверенность. </w:t>
      </w:r>
    </w:p>
    <w:p w:rsidR="0049393E" w:rsidRPr="001C18A3" w:rsidRDefault="00DA201D" w:rsidP="00E20BAF">
      <w:pPr>
        <w:pStyle w:val="a5"/>
        <w:spacing w:before="0" w:beforeAutospacing="0" w:after="0"/>
        <w:ind w:firstLine="709"/>
        <w:contextualSpacing/>
        <w:jc w:val="both"/>
        <w:rPr>
          <w:i/>
          <w:sz w:val="28"/>
          <w:szCs w:val="28"/>
        </w:rPr>
      </w:pPr>
      <w:permStart w:id="1134957203" w:edGrp="everyone"/>
      <w:r w:rsidRPr="001C18A3">
        <w:rPr>
          <w:i/>
          <w:sz w:val="28"/>
          <w:szCs w:val="28"/>
        </w:rPr>
        <w:t xml:space="preserve">Ответственный представитель от Исполнителя: </w:t>
      </w:r>
      <w:bookmarkStart w:id="1" w:name="_Hlk68513816"/>
      <w:r w:rsidR="00E20BAF" w:rsidRPr="001C18A3">
        <w:rPr>
          <w:i/>
          <w:sz w:val="28"/>
          <w:szCs w:val="28"/>
        </w:rPr>
        <w:t>______________</w:t>
      </w:r>
    </w:p>
    <w:bookmarkEnd w:id="1"/>
    <w:p w:rsidR="0049393E" w:rsidRPr="001C18A3" w:rsidRDefault="00DA201D" w:rsidP="00E20BAF">
      <w:pPr>
        <w:pStyle w:val="a5"/>
        <w:spacing w:before="0" w:beforeAutospacing="0" w:after="0"/>
        <w:ind w:firstLine="709"/>
        <w:contextualSpacing/>
        <w:jc w:val="both"/>
        <w:rPr>
          <w:i/>
          <w:sz w:val="28"/>
          <w:szCs w:val="28"/>
        </w:rPr>
      </w:pPr>
      <w:r w:rsidRPr="001C18A3">
        <w:rPr>
          <w:i/>
          <w:sz w:val="28"/>
          <w:szCs w:val="28"/>
        </w:rPr>
        <w:t xml:space="preserve">Ответственный представитель от Заказчика: </w:t>
      </w:r>
      <w:r w:rsidR="00E20BAF" w:rsidRPr="001C18A3">
        <w:rPr>
          <w:i/>
          <w:sz w:val="28"/>
          <w:szCs w:val="28"/>
        </w:rPr>
        <w:t>__________________________</w:t>
      </w:r>
    </w:p>
    <w:permEnd w:id="1134957203"/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Все уведомления и сообщения, отправленными Сторонами друг другу по вышеуказанным адресам электронной почты, признаются Сторонами официальной перепиской в рамках настоящего договора.</w:t>
      </w:r>
    </w:p>
    <w:p w:rsidR="0049393E" w:rsidRPr="001C18A3" w:rsidRDefault="00DA201D">
      <w:pPr>
        <w:ind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Датой передачи соответствующего сообщения считается день отправления сообщения электронной почты.</w:t>
      </w:r>
    </w:p>
    <w:p w:rsidR="0049393E" w:rsidRPr="001C18A3" w:rsidRDefault="00DA201D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Стороны признают документы, принятые во исполнение настоящего Договора и переданны</w:t>
      </w:r>
      <w:r w:rsidR="0027124E">
        <w:rPr>
          <w:sz w:val="28"/>
          <w:szCs w:val="28"/>
        </w:rPr>
        <w:t>е по электронным каналам связи</w:t>
      </w:r>
      <w:r w:rsidRPr="001C18A3">
        <w:rPr>
          <w:sz w:val="28"/>
          <w:szCs w:val="28"/>
        </w:rPr>
        <w:t>, имеющими силу оригиналов, до получения последних другой Стороной. Оригиналы документов направляются в пятидневный срок после направления их по электронным каналам связи.</w:t>
      </w:r>
    </w:p>
    <w:p w:rsidR="0049393E" w:rsidRPr="001C18A3" w:rsidRDefault="00DA201D">
      <w:pPr>
        <w:ind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Ответственность за получение сообщений и уведомлений вышеуказанным способом лежит на получающей Стороне. Сторона, направившая сообщение, не несет ответственности за задержку доставки сообщения, если такая задержка явилась результатом неисправности систем связи, действия/бездействия провайдеров или иных форс-мажорных обстоятельств.</w:t>
      </w:r>
    </w:p>
    <w:p w:rsidR="0049393E" w:rsidRPr="00FC5D82" w:rsidRDefault="00DA201D" w:rsidP="00FC5D82">
      <w:pPr>
        <w:pStyle w:val="a5"/>
        <w:numPr>
          <w:ilvl w:val="1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 w:rsidRPr="001C18A3">
        <w:rPr>
          <w:sz w:val="28"/>
          <w:szCs w:val="28"/>
        </w:rPr>
        <w:t>Стороны договорились, что настоящий Договор, все изменения и дополнения к нему, иные документы при исполнении обязательств по Договору (акты выполненных работ, счета, счета-фактуры, др.) могут быть подписаны путем обмена документами посредством почтовой, факсимильной, электронной или иной связи, позволяющей достоверно установить, что документ исходит от стороны по Договору, при условии последующего обмена сторонами их оригиналами, в срок не более 30 календарных дней с даты подписания документов сторонами.</w:t>
      </w:r>
    </w:p>
    <w:p w:rsidR="00E20BAF" w:rsidRPr="00FC5D82" w:rsidRDefault="00FC5D82" w:rsidP="00FC5D82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bCs/>
          <w:sz w:val="28"/>
          <w:szCs w:val="28"/>
        </w:rPr>
      </w:pPr>
      <w:r w:rsidRPr="00FC5D82">
        <w:rPr>
          <w:b/>
          <w:bCs/>
          <w:sz w:val="28"/>
          <w:szCs w:val="28"/>
        </w:rPr>
        <w:t>Заключительные положения</w:t>
      </w:r>
    </w:p>
    <w:p w:rsidR="00E20BAF" w:rsidRPr="001C18A3" w:rsidRDefault="00EE0844" w:rsidP="00E20BA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11</w:t>
      </w:r>
      <w:r w:rsidR="00E20BAF" w:rsidRPr="001C18A3">
        <w:rPr>
          <w:rFonts w:eastAsia="SimSun"/>
          <w:sz w:val="28"/>
          <w:szCs w:val="28"/>
        </w:rPr>
        <w:t>.1. Договор составлен в двух экземплярах, по одному для каждой из Сторон.</w:t>
      </w:r>
    </w:p>
    <w:p w:rsidR="00E20BAF" w:rsidRPr="001C18A3" w:rsidRDefault="00EE0844" w:rsidP="00E20BA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11.</w:t>
      </w:r>
      <w:r w:rsidR="00E20BAF" w:rsidRPr="001C18A3">
        <w:rPr>
          <w:rFonts w:eastAsia="SimSun"/>
          <w:sz w:val="28"/>
          <w:szCs w:val="28"/>
        </w:rPr>
        <w:t>2. К Договору прилагаются:</w:t>
      </w:r>
    </w:p>
    <w:p w:rsidR="00E20BAF" w:rsidRPr="001C18A3" w:rsidRDefault="00165498" w:rsidP="00E20BAF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</w:rPr>
      </w:pPr>
      <w:r w:rsidRPr="00165498">
        <w:rPr>
          <w:rFonts w:eastAsia="SimSun"/>
          <w:sz w:val="28"/>
          <w:szCs w:val="28"/>
        </w:rPr>
        <w:t>Приложение</w:t>
      </w:r>
      <w:r>
        <w:rPr>
          <w:rFonts w:eastAsia="SimSun"/>
          <w:sz w:val="28"/>
          <w:szCs w:val="28"/>
        </w:rPr>
        <w:t xml:space="preserve"> № 1</w:t>
      </w:r>
      <w:r w:rsidRPr="00165498">
        <w:rPr>
          <w:rFonts w:eastAsia="SimSun"/>
          <w:sz w:val="28"/>
          <w:szCs w:val="28"/>
        </w:rPr>
        <w:t xml:space="preserve"> </w:t>
      </w:r>
      <w:r w:rsidR="009F6700">
        <w:rPr>
          <w:rFonts w:eastAsia="SimSun"/>
          <w:sz w:val="28"/>
          <w:szCs w:val="28"/>
        </w:rPr>
        <w:t>«</w:t>
      </w:r>
      <w:r>
        <w:rPr>
          <w:rFonts w:eastAsia="SimSun"/>
          <w:sz w:val="28"/>
          <w:szCs w:val="28"/>
        </w:rPr>
        <w:t>Наименование работ и их стоимость</w:t>
      </w:r>
      <w:r w:rsidR="009F6700">
        <w:rPr>
          <w:rFonts w:eastAsia="SimSun"/>
          <w:sz w:val="28"/>
          <w:szCs w:val="28"/>
        </w:rPr>
        <w:t>»</w:t>
      </w:r>
      <w:r w:rsidR="00E20BAF" w:rsidRPr="001C18A3">
        <w:rPr>
          <w:rFonts w:eastAsia="SimSun"/>
          <w:sz w:val="28"/>
          <w:szCs w:val="28"/>
        </w:rPr>
        <w:t>;</w:t>
      </w:r>
    </w:p>
    <w:p w:rsidR="00E20BAF" w:rsidRDefault="00165498" w:rsidP="00E20BAF">
      <w:pPr>
        <w:widowControl w:val="0"/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 xml:space="preserve">  </w:t>
      </w:r>
      <w:r w:rsidRPr="00165498">
        <w:rPr>
          <w:rFonts w:eastAsia="SimSun"/>
          <w:sz w:val="28"/>
          <w:szCs w:val="28"/>
        </w:rPr>
        <w:t>Приложение №</w:t>
      </w:r>
      <w:r>
        <w:rPr>
          <w:rFonts w:eastAsia="SimSun"/>
          <w:sz w:val="28"/>
          <w:szCs w:val="28"/>
        </w:rPr>
        <w:t xml:space="preserve"> 2</w:t>
      </w:r>
      <w:r w:rsidRPr="00165498">
        <w:rPr>
          <w:rFonts w:eastAsia="SimSun"/>
          <w:sz w:val="28"/>
          <w:szCs w:val="28"/>
        </w:rPr>
        <w:t xml:space="preserve"> </w:t>
      </w:r>
      <w:r w:rsidR="009F6700">
        <w:rPr>
          <w:rFonts w:eastAsia="SimSun"/>
          <w:sz w:val="28"/>
          <w:szCs w:val="28"/>
        </w:rPr>
        <w:t>«</w:t>
      </w:r>
      <w:r w:rsidRPr="00165498">
        <w:rPr>
          <w:rFonts w:eastAsia="SimSun"/>
          <w:sz w:val="28"/>
          <w:szCs w:val="28"/>
        </w:rPr>
        <w:t>Протокол заседания комиссии по подведению итогов открытых маркетинговых исследований</w:t>
      </w:r>
      <w:r w:rsidR="009F6700">
        <w:rPr>
          <w:rFonts w:eastAsia="SimSun"/>
          <w:sz w:val="28"/>
          <w:szCs w:val="28"/>
        </w:rPr>
        <w:t>»</w:t>
      </w:r>
      <w:r w:rsidRPr="00165498">
        <w:rPr>
          <w:rFonts w:eastAsia="SimSun"/>
          <w:sz w:val="28"/>
          <w:szCs w:val="28"/>
        </w:rPr>
        <w:t>.</w:t>
      </w:r>
    </w:p>
    <w:p w:rsidR="009F6700" w:rsidRPr="001C18A3" w:rsidRDefault="009F6700" w:rsidP="00E20BAF">
      <w:pPr>
        <w:widowControl w:val="0"/>
        <w:autoSpaceDE w:val="0"/>
        <w:autoSpaceDN w:val="0"/>
        <w:adjustRightInd w:val="0"/>
        <w:ind w:firstLine="540"/>
        <w:jc w:val="both"/>
        <w:rPr>
          <w:rFonts w:eastAsia="SimSun"/>
          <w:sz w:val="28"/>
          <w:szCs w:val="28"/>
        </w:rPr>
      </w:pPr>
    </w:p>
    <w:p w:rsidR="00E20BAF" w:rsidRPr="00FC5D82" w:rsidRDefault="00FC5D82" w:rsidP="00FC5D82">
      <w:pPr>
        <w:pStyle w:val="a5"/>
        <w:numPr>
          <w:ilvl w:val="0"/>
          <w:numId w:val="2"/>
        </w:numPr>
        <w:spacing w:before="360" w:beforeAutospacing="0" w:after="120"/>
        <w:ind w:left="0" w:firstLine="0"/>
        <w:jc w:val="center"/>
        <w:rPr>
          <w:b/>
          <w:bCs/>
          <w:sz w:val="28"/>
          <w:szCs w:val="28"/>
        </w:rPr>
      </w:pPr>
      <w:r w:rsidRPr="00FC5D82">
        <w:rPr>
          <w:b/>
          <w:bCs/>
          <w:sz w:val="28"/>
          <w:szCs w:val="28"/>
        </w:rPr>
        <w:t>Адреса</w:t>
      </w:r>
      <w:r>
        <w:rPr>
          <w:b/>
          <w:bCs/>
          <w:sz w:val="28"/>
          <w:szCs w:val="28"/>
        </w:rPr>
        <w:t xml:space="preserve"> и</w:t>
      </w:r>
      <w:r w:rsidR="00E20BAF" w:rsidRPr="00FC5D82">
        <w:rPr>
          <w:b/>
          <w:bCs/>
          <w:sz w:val="28"/>
          <w:szCs w:val="28"/>
        </w:rPr>
        <w:t xml:space="preserve"> </w:t>
      </w:r>
      <w:r w:rsidRPr="00FC5D82">
        <w:rPr>
          <w:b/>
          <w:bCs/>
          <w:sz w:val="28"/>
          <w:szCs w:val="28"/>
        </w:rPr>
        <w:t>реквизиты сторон</w:t>
      </w:r>
    </w:p>
    <w:p w:rsidR="00E20BAF" w:rsidRPr="00EE0844" w:rsidRDefault="00EE0844" w:rsidP="00FC5D82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12.1 </w:t>
      </w:r>
      <w:r w:rsidR="00E20BAF" w:rsidRPr="00EE0844">
        <w:rPr>
          <w:rFonts w:eastAsia="SimSun"/>
          <w:sz w:val="28"/>
          <w:szCs w:val="28"/>
        </w:rPr>
        <w:t>При изменении расчетного счета и других реквизитов Стороны должны письменно сообщить друг другу об этом в течении 5 (Пяти) календарных дней.</w:t>
      </w:r>
    </w:p>
    <w:p w:rsidR="00E20BAF" w:rsidRPr="001C18A3" w:rsidRDefault="00E20BAF" w:rsidP="00E20BAF">
      <w:pPr>
        <w:pStyle w:val="af4"/>
        <w:widowControl w:val="0"/>
        <w:autoSpaceDE w:val="0"/>
        <w:autoSpaceDN w:val="0"/>
        <w:adjustRightInd w:val="0"/>
        <w:ind w:left="792"/>
        <w:jc w:val="both"/>
        <w:rPr>
          <w:rFonts w:eastAsia="SimSu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8"/>
        <w:gridCol w:w="3231"/>
        <w:gridCol w:w="1416"/>
        <w:gridCol w:w="3061"/>
      </w:tblGrid>
      <w:tr w:rsidR="00E20BAF" w:rsidRPr="001C18A3" w:rsidTr="00155A0F">
        <w:tc>
          <w:tcPr>
            <w:tcW w:w="4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Заказчик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Исполнитель</w:t>
            </w:r>
          </w:p>
        </w:tc>
      </w:tr>
      <w:tr w:rsidR="00E20BAF" w:rsidRPr="001C18A3" w:rsidTr="00155A0F">
        <w:tc>
          <w:tcPr>
            <w:tcW w:w="4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ОАО «Газпром трансгаз Беларусь»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Наименование: ________________</w:t>
            </w:r>
          </w:p>
        </w:tc>
      </w:tr>
      <w:tr w:rsidR="00E20BAF" w:rsidRPr="001C18A3" w:rsidTr="00155A0F">
        <w:tc>
          <w:tcPr>
            <w:tcW w:w="4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Адрес: ________________________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Адрес: ________________________</w:t>
            </w:r>
          </w:p>
        </w:tc>
      </w:tr>
      <w:tr w:rsidR="00E20BAF" w:rsidRPr="001C18A3" w:rsidTr="00155A0F">
        <w:tc>
          <w:tcPr>
            <w:tcW w:w="4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УНП __________________________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УНП__________________________</w:t>
            </w:r>
          </w:p>
        </w:tc>
      </w:tr>
      <w:tr w:rsidR="00E20BAF" w:rsidRPr="001C18A3" w:rsidTr="00155A0F">
        <w:tc>
          <w:tcPr>
            <w:tcW w:w="4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Р/с ____________________________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Р/с ___________________________</w:t>
            </w:r>
          </w:p>
        </w:tc>
      </w:tr>
      <w:tr w:rsidR="00E20BAF" w:rsidRPr="001C18A3" w:rsidTr="00155A0F">
        <w:tc>
          <w:tcPr>
            <w:tcW w:w="4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в _____________________________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в ____________________________</w:t>
            </w:r>
          </w:p>
        </w:tc>
      </w:tr>
      <w:tr w:rsidR="00E20BAF" w:rsidRPr="001C18A3" w:rsidTr="00155A0F">
        <w:tc>
          <w:tcPr>
            <w:tcW w:w="4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код банка _______________________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код банка _____________________</w:t>
            </w:r>
          </w:p>
        </w:tc>
      </w:tr>
      <w:tr w:rsidR="00E20BAF" w:rsidRPr="001C18A3" w:rsidTr="00155A0F">
        <w:tc>
          <w:tcPr>
            <w:tcW w:w="4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адрес банка _____________________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адрес банка ___________________</w:t>
            </w:r>
          </w:p>
        </w:tc>
      </w:tr>
      <w:tr w:rsidR="00E20BAF" w:rsidRPr="001C18A3" w:rsidTr="00155A0F">
        <w:tc>
          <w:tcPr>
            <w:tcW w:w="4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тел. ____________________________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тел. __________________________</w:t>
            </w:r>
          </w:p>
        </w:tc>
      </w:tr>
      <w:tr w:rsidR="00E20BAF" w:rsidRPr="001C18A3" w:rsidTr="00155A0F">
        <w:tc>
          <w:tcPr>
            <w:tcW w:w="4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</w:p>
        </w:tc>
      </w:tr>
      <w:tr w:rsidR="00E20BAF" w:rsidRPr="001C18A3" w:rsidTr="00155A0F">
        <w:tc>
          <w:tcPr>
            <w:tcW w:w="4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FC5D82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От </w:t>
            </w:r>
            <w:r w:rsidR="00E20BAF" w:rsidRPr="001C18A3">
              <w:rPr>
                <w:rFonts w:eastAsia="SimSun"/>
                <w:sz w:val="28"/>
                <w:szCs w:val="28"/>
              </w:rPr>
              <w:t>Заказчика: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FC5D82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От </w:t>
            </w:r>
            <w:r w:rsidR="00E20BAF" w:rsidRPr="001C18A3">
              <w:rPr>
                <w:rFonts w:eastAsia="SimSun"/>
                <w:sz w:val="28"/>
                <w:szCs w:val="28"/>
              </w:rPr>
              <w:t>Исполнителя:</w:t>
            </w:r>
          </w:p>
        </w:tc>
      </w:tr>
      <w:tr w:rsidR="00E20BAF" w:rsidRPr="001C18A3" w:rsidTr="00155A0F"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________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____________________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________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___________________</w:t>
            </w:r>
          </w:p>
        </w:tc>
      </w:tr>
      <w:tr w:rsidR="00E20BAF" w:rsidRPr="001C18A3" w:rsidTr="00155A0F"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подпись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расшифровка подписи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подпись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расшифровка подписи</w:t>
            </w:r>
          </w:p>
        </w:tc>
      </w:tr>
    </w:tbl>
    <w:p w:rsidR="00E20BAF" w:rsidRPr="001C18A3" w:rsidRDefault="00E20BAF" w:rsidP="00E20BAF">
      <w:pPr>
        <w:widowControl w:val="0"/>
        <w:autoSpaceDE w:val="0"/>
        <w:autoSpaceDN w:val="0"/>
        <w:adjustRightInd w:val="0"/>
        <w:jc w:val="both"/>
        <w:rPr>
          <w:rFonts w:eastAsia="SimSun"/>
          <w:sz w:val="28"/>
          <w:szCs w:val="28"/>
        </w:rPr>
      </w:pPr>
    </w:p>
    <w:p w:rsidR="00E20BAF" w:rsidRPr="001C18A3" w:rsidRDefault="00E20BAF" w:rsidP="00E20BAF">
      <w:pPr>
        <w:widowControl w:val="0"/>
        <w:autoSpaceDE w:val="0"/>
        <w:autoSpaceDN w:val="0"/>
        <w:adjustRightInd w:val="0"/>
        <w:jc w:val="both"/>
        <w:rPr>
          <w:rFonts w:eastAsia="SimSun"/>
          <w:sz w:val="28"/>
          <w:szCs w:val="28"/>
        </w:rPr>
      </w:pPr>
    </w:p>
    <w:p w:rsidR="00E20BAF" w:rsidRPr="001C18A3" w:rsidRDefault="00E20BAF" w:rsidP="00E20BAF">
      <w:pPr>
        <w:widowControl w:val="0"/>
        <w:autoSpaceDE w:val="0"/>
        <w:autoSpaceDN w:val="0"/>
        <w:adjustRightInd w:val="0"/>
        <w:jc w:val="both"/>
        <w:rPr>
          <w:rFonts w:eastAsia="SimSun"/>
          <w:sz w:val="28"/>
          <w:szCs w:val="28"/>
        </w:rPr>
      </w:pPr>
    </w:p>
    <w:p w:rsidR="00E20BAF" w:rsidRPr="001C18A3" w:rsidRDefault="00A122A9" w:rsidP="00A122A9">
      <w:pPr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br w:type="page"/>
      </w:r>
    </w:p>
    <w:tbl>
      <w:tblPr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5528"/>
      </w:tblGrid>
      <w:tr w:rsidR="00E20BAF" w:rsidRPr="001C18A3" w:rsidTr="00EE0844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Приложение 1</w:t>
            </w:r>
            <w:r w:rsidR="00EE0844">
              <w:t xml:space="preserve"> </w:t>
            </w:r>
            <w:r w:rsidR="00EE0844" w:rsidRPr="00EE0844">
              <w:rPr>
                <w:rFonts w:eastAsia="SimSun"/>
                <w:sz w:val="28"/>
                <w:szCs w:val="28"/>
              </w:rPr>
              <w:t>к Договору</w:t>
            </w:r>
          </w:p>
        </w:tc>
      </w:tr>
      <w:tr w:rsidR="00E20BAF" w:rsidRPr="001C18A3" w:rsidTr="00EE0844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EE0844" w:rsidRPr="001C18A3" w:rsidRDefault="00EE0844" w:rsidP="00EE0844">
            <w:pPr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от «__» _______ __ г.</w:t>
            </w:r>
          </w:p>
          <w:p w:rsidR="00E20BAF" w:rsidRPr="001C18A3" w:rsidRDefault="00EE0844" w:rsidP="00EE0844">
            <w:pPr>
              <w:autoSpaceDN w:val="0"/>
              <w:adjustRightInd w:val="0"/>
              <w:jc w:val="both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№ _______________</w:t>
            </w:r>
          </w:p>
        </w:tc>
      </w:tr>
    </w:tbl>
    <w:p w:rsidR="00E20BAF" w:rsidRPr="001C18A3" w:rsidRDefault="00E20BAF" w:rsidP="00E20BAF">
      <w:pPr>
        <w:widowControl w:val="0"/>
        <w:autoSpaceDE w:val="0"/>
        <w:autoSpaceDN w:val="0"/>
        <w:adjustRightInd w:val="0"/>
        <w:jc w:val="both"/>
        <w:rPr>
          <w:rFonts w:eastAsia="SimSun"/>
          <w:sz w:val="28"/>
          <w:szCs w:val="28"/>
        </w:rPr>
      </w:pPr>
    </w:p>
    <w:p w:rsidR="00E20BAF" w:rsidRPr="001C18A3" w:rsidRDefault="00E20BAF" w:rsidP="00E20BAF">
      <w:pPr>
        <w:widowControl w:val="0"/>
        <w:autoSpaceDE w:val="0"/>
        <w:autoSpaceDN w:val="0"/>
        <w:adjustRightInd w:val="0"/>
        <w:jc w:val="center"/>
        <w:rPr>
          <w:rFonts w:eastAsia="SimSun"/>
          <w:sz w:val="28"/>
          <w:szCs w:val="28"/>
        </w:rPr>
      </w:pPr>
      <w:bookmarkStart w:id="2" w:name="Par145"/>
      <w:bookmarkEnd w:id="2"/>
      <w:r w:rsidRPr="001C18A3">
        <w:rPr>
          <w:rFonts w:eastAsia="SimSun"/>
          <w:sz w:val="28"/>
          <w:szCs w:val="28"/>
        </w:rPr>
        <w:t>Наименование работ и их стоимость</w:t>
      </w:r>
    </w:p>
    <w:tbl>
      <w:tblPr>
        <w:tblpPr w:leftFromText="180" w:rightFromText="180" w:bottomFromText="160" w:vertAnchor="text" w:horzAnchor="page" w:tblpXSpec="center" w:tblpY="304"/>
        <w:tblW w:w="51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2696"/>
        <w:gridCol w:w="2405"/>
        <w:gridCol w:w="773"/>
        <w:gridCol w:w="1895"/>
        <w:gridCol w:w="1520"/>
      </w:tblGrid>
      <w:tr w:rsidR="004A138D" w:rsidRPr="001C18A3" w:rsidTr="009909A6">
        <w:trPr>
          <w:trHeight w:val="1410"/>
        </w:trPr>
        <w:tc>
          <w:tcPr>
            <w:tcW w:w="349" w:type="pct"/>
            <w:vAlign w:val="center"/>
            <w:hideMark/>
          </w:tcPr>
          <w:p w:rsidR="004A138D" w:rsidRPr="001C18A3" w:rsidRDefault="004A138D" w:rsidP="00155A0F">
            <w:pPr>
              <w:keepNext/>
              <w:ind w:right="57"/>
              <w:jc w:val="center"/>
              <w:rPr>
                <w:b/>
                <w:sz w:val="28"/>
                <w:szCs w:val="28"/>
              </w:rPr>
            </w:pPr>
            <w:r w:rsidRPr="001C18A3">
              <w:rPr>
                <w:b/>
                <w:sz w:val="28"/>
                <w:szCs w:val="28"/>
              </w:rPr>
              <w:t>№</w:t>
            </w:r>
          </w:p>
          <w:p w:rsidR="004A138D" w:rsidRPr="001C18A3" w:rsidRDefault="004A138D" w:rsidP="00155A0F">
            <w:pPr>
              <w:keepNext/>
              <w:ind w:right="57"/>
              <w:jc w:val="center"/>
              <w:rPr>
                <w:b/>
                <w:sz w:val="28"/>
                <w:szCs w:val="28"/>
              </w:rPr>
            </w:pPr>
            <w:r w:rsidRPr="001C18A3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350" w:type="pct"/>
            <w:vAlign w:val="center"/>
            <w:hideMark/>
          </w:tcPr>
          <w:p w:rsidR="004A138D" w:rsidRPr="001C18A3" w:rsidRDefault="004A138D" w:rsidP="00155A0F">
            <w:pPr>
              <w:keepNext/>
              <w:ind w:right="57"/>
              <w:jc w:val="center"/>
              <w:rPr>
                <w:b/>
                <w:sz w:val="28"/>
                <w:szCs w:val="28"/>
              </w:rPr>
            </w:pPr>
            <w:r w:rsidRPr="001C18A3">
              <w:rPr>
                <w:b/>
                <w:sz w:val="28"/>
                <w:szCs w:val="28"/>
              </w:rPr>
              <w:t>Наименование</w:t>
            </w:r>
          </w:p>
          <w:p w:rsidR="004A138D" w:rsidRPr="001C18A3" w:rsidRDefault="004A138D" w:rsidP="00155A0F">
            <w:pPr>
              <w:keepNext/>
              <w:ind w:left="57" w:right="57"/>
              <w:jc w:val="center"/>
              <w:rPr>
                <w:b/>
                <w:sz w:val="28"/>
                <w:szCs w:val="28"/>
              </w:rPr>
            </w:pPr>
            <w:r w:rsidRPr="001C18A3">
              <w:rPr>
                <w:b/>
                <w:sz w:val="28"/>
                <w:szCs w:val="28"/>
              </w:rPr>
              <w:t xml:space="preserve">работ </w:t>
            </w:r>
          </w:p>
        </w:tc>
        <w:tc>
          <w:tcPr>
            <w:tcW w:w="1204" w:type="pct"/>
            <w:vAlign w:val="center"/>
            <w:hideMark/>
          </w:tcPr>
          <w:p w:rsidR="004A138D" w:rsidRPr="001C18A3" w:rsidRDefault="004A138D" w:rsidP="00155A0F">
            <w:pPr>
              <w:keepNext/>
              <w:ind w:right="57"/>
              <w:jc w:val="center"/>
              <w:rPr>
                <w:b/>
                <w:sz w:val="28"/>
                <w:szCs w:val="28"/>
              </w:rPr>
            </w:pPr>
            <w:r w:rsidRPr="001C18A3">
              <w:rPr>
                <w:b/>
                <w:sz w:val="28"/>
                <w:szCs w:val="28"/>
              </w:rPr>
              <w:t>Технические характеристики</w:t>
            </w:r>
          </w:p>
        </w:tc>
        <w:tc>
          <w:tcPr>
            <w:tcW w:w="387" w:type="pct"/>
            <w:vAlign w:val="center"/>
            <w:hideMark/>
          </w:tcPr>
          <w:p w:rsidR="004A138D" w:rsidRPr="001C18A3" w:rsidRDefault="004A138D" w:rsidP="00155A0F">
            <w:pPr>
              <w:keepNext/>
              <w:ind w:left="-47" w:hanging="12"/>
              <w:jc w:val="center"/>
              <w:rPr>
                <w:b/>
                <w:sz w:val="28"/>
                <w:szCs w:val="28"/>
              </w:rPr>
            </w:pPr>
            <w:r w:rsidRPr="001C18A3">
              <w:rPr>
                <w:b/>
                <w:sz w:val="28"/>
                <w:szCs w:val="28"/>
              </w:rPr>
              <w:t>Кол-во</w:t>
            </w:r>
            <w:r>
              <w:rPr>
                <w:b/>
                <w:sz w:val="28"/>
                <w:szCs w:val="28"/>
              </w:rPr>
              <w:t>, шт</w:t>
            </w:r>
            <w:r w:rsidR="00AA45C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49" w:type="pct"/>
            <w:vAlign w:val="center"/>
            <w:hideMark/>
          </w:tcPr>
          <w:p w:rsidR="004A138D" w:rsidRPr="001C18A3" w:rsidRDefault="004A138D" w:rsidP="00155A0F">
            <w:pPr>
              <w:ind w:right="-120"/>
              <w:jc w:val="center"/>
              <w:rPr>
                <w:b/>
                <w:sz w:val="28"/>
                <w:szCs w:val="28"/>
              </w:rPr>
            </w:pPr>
            <w:r w:rsidRPr="001C18A3">
              <w:rPr>
                <w:b/>
                <w:sz w:val="28"/>
                <w:szCs w:val="28"/>
              </w:rPr>
              <w:t>Цена за единицу позиции работ (без учета НДС), рос</w:t>
            </w:r>
            <w:r w:rsidR="00AA45C9">
              <w:rPr>
                <w:b/>
                <w:sz w:val="28"/>
                <w:szCs w:val="28"/>
              </w:rPr>
              <w:t>с</w:t>
            </w:r>
            <w:r w:rsidRPr="001C18A3">
              <w:rPr>
                <w:b/>
                <w:sz w:val="28"/>
                <w:szCs w:val="28"/>
              </w:rPr>
              <w:t>.</w:t>
            </w:r>
            <w:r w:rsidR="00AA45C9">
              <w:rPr>
                <w:b/>
                <w:sz w:val="28"/>
                <w:szCs w:val="28"/>
              </w:rPr>
              <w:t xml:space="preserve"> </w:t>
            </w:r>
            <w:r w:rsidRPr="001C18A3">
              <w:rPr>
                <w:b/>
                <w:sz w:val="28"/>
                <w:szCs w:val="28"/>
              </w:rPr>
              <w:t>руб.</w:t>
            </w:r>
          </w:p>
        </w:tc>
        <w:tc>
          <w:tcPr>
            <w:tcW w:w="761" w:type="pct"/>
            <w:vAlign w:val="center"/>
            <w:hideMark/>
          </w:tcPr>
          <w:p w:rsidR="004A138D" w:rsidRPr="001C18A3" w:rsidRDefault="004A138D" w:rsidP="00155A0F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1C18A3">
              <w:rPr>
                <w:b/>
                <w:sz w:val="28"/>
                <w:szCs w:val="28"/>
              </w:rPr>
              <w:t>Сумма</w:t>
            </w:r>
          </w:p>
          <w:p w:rsidR="004A138D" w:rsidRPr="001C18A3" w:rsidRDefault="004A138D" w:rsidP="00155A0F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1C18A3">
              <w:rPr>
                <w:b/>
                <w:sz w:val="28"/>
                <w:szCs w:val="28"/>
              </w:rPr>
              <w:t>(без учета НДС),</w:t>
            </w:r>
          </w:p>
          <w:p w:rsidR="004A138D" w:rsidRPr="001C18A3" w:rsidRDefault="004A138D" w:rsidP="00155A0F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1C18A3">
              <w:rPr>
                <w:b/>
                <w:sz w:val="28"/>
                <w:szCs w:val="28"/>
              </w:rPr>
              <w:t>рос</w:t>
            </w:r>
            <w:r w:rsidR="00AA45C9">
              <w:rPr>
                <w:b/>
                <w:sz w:val="28"/>
                <w:szCs w:val="28"/>
              </w:rPr>
              <w:t>с</w:t>
            </w:r>
            <w:r w:rsidRPr="001C18A3">
              <w:rPr>
                <w:b/>
                <w:sz w:val="28"/>
                <w:szCs w:val="28"/>
              </w:rPr>
              <w:t>.</w:t>
            </w:r>
            <w:r w:rsidR="00AA45C9">
              <w:rPr>
                <w:b/>
                <w:sz w:val="28"/>
                <w:szCs w:val="28"/>
              </w:rPr>
              <w:t xml:space="preserve"> </w:t>
            </w:r>
            <w:r w:rsidRPr="001C18A3">
              <w:rPr>
                <w:b/>
                <w:sz w:val="28"/>
                <w:szCs w:val="28"/>
              </w:rPr>
              <w:t>руб.</w:t>
            </w:r>
          </w:p>
        </w:tc>
      </w:tr>
      <w:tr w:rsidR="004A138D" w:rsidRPr="001C18A3" w:rsidTr="009909A6">
        <w:trPr>
          <w:trHeight w:val="1410"/>
        </w:trPr>
        <w:tc>
          <w:tcPr>
            <w:tcW w:w="349" w:type="pct"/>
            <w:vAlign w:val="center"/>
          </w:tcPr>
          <w:p w:rsidR="004A138D" w:rsidRPr="004A138D" w:rsidRDefault="004A138D" w:rsidP="004A138D">
            <w:pPr>
              <w:keepNext/>
              <w:ind w:right="57"/>
              <w:jc w:val="center"/>
              <w:rPr>
                <w:sz w:val="28"/>
                <w:szCs w:val="28"/>
              </w:rPr>
            </w:pPr>
            <w:r w:rsidRPr="004A138D">
              <w:rPr>
                <w:sz w:val="28"/>
                <w:szCs w:val="28"/>
              </w:rPr>
              <w:t>1</w:t>
            </w:r>
          </w:p>
        </w:tc>
        <w:tc>
          <w:tcPr>
            <w:tcW w:w="1350" w:type="pct"/>
            <w:vAlign w:val="center"/>
          </w:tcPr>
          <w:p w:rsidR="004A138D" w:rsidRPr="001C18A3" w:rsidRDefault="00A122A9" w:rsidP="009909A6">
            <w:pPr>
              <w:jc w:val="both"/>
              <w:rPr>
                <w:sz w:val="28"/>
                <w:szCs w:val="28"/>
              </w:rPr>
            </w:pPr>
            <w:r w:rsidRPr="004A138D">
              <w:rPr>
                <w:sz w:val="28"/>
                <w:szCs w:val="28"/>
              </w:rPr>
              <w:t xml:space="preserve">Оценка </w:t>
            </w:r>
            <w:r w:rsidR="004A138D" w:rsidRPr="004A138D">
              <w:rPr>
                <w:sz w:val="28"/>
                <w:szCs w:val="28"/>
              </w:rPr>
              <w:t>технического состояния, ремонт</w:t>
            </w:r>
            <w:r>
              <w:t xml:space="preserve"> </w:t>
            </w:r>
            <w:r w:rsidRPr="00A122A9">
              <w:rPr>
                <w:sz w:val="28"/>
                <w:szCs w:val="28"/>
              </w:rPr>
              <w:t>расходомер</w:t>
            </w:r>
            <w:r>
              <w:rPr>
                <w:sz w:val="28"/>
                <w:szCs w:val="28"/>
              </w:rPr>
              <w:t>а</w:t>
            </w:r>
            <w:r w:rsidRPr="00A122A9">
              <w:rPr>
                <w:sz w:val="28"/>
                <w:szCs w:val="28"/>
              </w:rPr>
              <w:t xml:space="preserve"> Вымпел-500 DN300</w:t>
            </w:r>
          </w:p>
        </w:tc>
        <w:tc>
          <w:tcPr>
            <w:tcW w:w="1204" w:type="pct"/>
            <w:vAlign w:val="center"/>
          </w:tcPr>
          <w:p w:rsidR="00A122A9" w:rsidRDefault="00AA45C9" w:rsidP="004A138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Р</w:t>
            </w:r>
            <w:r w:rsidR="00FC5D82" w:rsidRPr="00AA45C9">
              <w:rPr>
                <w:sz w:val="28"/>
                <w:szCs w:val="28"/>
              </w:rPr>
              <w:t xml:space="preserve">асходомер </w:t>
            </w:r>
            <w:r w:rsidR="004A138D" w:rsidRPr="00AA45C9">
              <w:rPr>
                <w:sz w:val="28"/>
                <w:szCs w:val="28"/>
              </w:rPr>
              <w:t xml:space="preserve">Вымпел-500 </w:t>
            </w:r>
            <w:r w:rsidR="004A138D" w:rsidRPr="004A138D">
              <w:rPr>
                <w:sz w:val="28"/>
                <w:szCs w:val="28"/>
                <w:lang w:val="en-US"/>
              </w:rPr>
              <w:t>DN</w:t>
            </w:r>
            <w:r w:rsidR="004A138D" w:rsidRPr="00AA45C9">
              <w:rPr>
                <w:sz w:val="28"/>
                <w:szCs w:val="28"/>
              </w:rPr>
              <w:t>3</w:t>
            </w:r>
            <w:r w:rsidR="004A138D" w:rsidRPr="004A138D">
              <w:rPr>
                <w:sz w:val="28"/>
                <w:szCs w:val="28"/>
                <w:lang w:val="en-US"/>
              </w:rPr>
              <w:t xml:space="preserve">00 </w:t>
            </w:r>
          </w:p>
          <w:p w:rsidR="004A138D" w:rsidRPr="001C18A3" w:rsidRDefault="004A138D" w:rsidP="004A138D">
            <w:pPr>
              <w:jc w:val="center"/>
              <w:rPr>
                <w:sz w:val="28"/>
                <w:szCs w:val="28"/>
                <w:lang w:val="en-US"/>
              </w:rPr>
            </w:pPr>
            <w:r w:rsidRPr="004A138D">
              <w:rPr>
                <w:sz w:val="28"/>
                <w:szCs w:val="28"/>
                <w:lang w:val="en-US"/>
              </w:rPr>
              <w:t>№ D15080006</w:t>
            </w:r>
          </w:p>
        </w:tc>
        <w:tc>
          <w:tcPr>
            <w:tcW w:w="387" w:type="pct"/>
            <w:vAlign w:val="center"/>
          </w:tcPr>
          <w:p w:rsidR="004A138D" w:rsidRPr="001C18A3" w:rsidRDefault="004A138D" w:rsidP="004A138D">
            <w:pPr>
              <w:jc w:val="center"/>
              <w:rPr>
                <w:sz w:val="28"/>
                <w:szCs w:val="28"/>
              </w:rPr>
            </w:pPr>
            <w:r w:rsidRPr="001C18A3">
              <w:rPr>
                <w:sz w:val="28"/>
                <w:szCs w:val="28"/>
              </w:rPr>
              <w:t>1</w:t>
            </w:r>
          </w:p>
        </w:tc>
        <w:tc>
          <w:tcPr>
            <w:tcW w:w="949" w:type="pct"/>
            <w:vAlign w:val="center"/>
          </w:tcPr>
          <w:p w:rsidR="004A138D" w:rsidRPr="001C18A3" w:rsidRDefault="004A138D" w:rsidP="004A138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61" w:type="pct"/>
            <w:vAlign w:val="center"/>
          </w:tcPr>
          <w:p w:rsidR="004A138D" w:rsidRPr="001C18A3" w:rsidRDefault="004A138D" w:rsidP="004A138D">
            <w:pPr>
              <w:jc w:val="center"/>
              <w:rPr>
                <w:sz w:val="28"/>
                <w:szCs w:val="28"/>
              </w:rPr>
            </w:pPr>
          </w:p>
        </w:tc>
      </w:tr>
      <w:tr w:rsidR="004A138D" w:rsidRPr="001C18A3" w:rsidTr="009909A6">
        <w:trPr>
          <w:trHeight w:val="1410"/>
        </w:trPr>
        <w:tc>
          <w:tcPr>
            <w:tcW w:w="349" w:type="pct"/>
            <w:vAlign w:val="center"/>
          </w:tcPr>
          <w:p w:rsidR="004A138D" w:rsidRPr="004A138D" w:rsidRDefault="004A138D" w:rsidP="004A138D">
            <w:pPr>
              <w:keepNext/>
              <w:ind w:right="57"/>
              <w:jc w:val="center"/>
              <w:rPr>
                <w:sz w:val="28"/>
                <w:szCs w:val="28"/>
              </w:rPr>
            </w:pPr>
            <w:r w:rsidRPr="004A138D">
              <w:rPr>
                <w:sz w:val="28"/>
                <w:szCs w:val="28"/>
              </w:rPr>
              <w:t>2</w:t>
            </w:r>
          </w:p>
        </w:tc>
        <w:tc>
          <w:tcPr>
            <w:tcW w:w="1350" w:type="pct"/>
            <w:vAlign w:val="center"/>
          </w:tcPr>
          <w:p w:rsidR="004A138D" w:rsidRPr="001C18A3" w:rsidRDefault="00A122A9" w:rsidP="004A138D">
            <w:pPr>
              <w:rPr>
                <w:sz w:val="28"/>
                <w:szCs w:val="28"/>
              </w:rPr>
            </w:pPr>
            <w:r w:rsidRPr="00A122A9">
              <w:rPr>
                <w:sz w:val="28"/>
                <w:szCs w:val="28"/>
              </w:rPr>
              <w:t>Оценка технического состояния, р</w:t>
            </w:r>
            <w:r>
              <w:rPr>
                <w:sz w:val="28"/>
                <w:szCs w:val="28"/>
              </w:rPr>
              <w:t>емонт расходомера Вымпел-500 DN2</w:t>
            </w:r>
            <w:r w:rsidRPr="00A122A9">
              <w:rPr>
                <w:sz w:val="28"/>
                <w:szCs w:val="28"/>
              </w:rPr>
              <w:t>00</w:t>
            </w:r>
          </w:p>
        </w:tc>
        <w:tc>
          <w:tcPr>
            <w:tcW w:w="1204" w:type="pct"/>
            <w:vAlign w:val="center"/>
          </w:tcPr>
          <w:p w:rsidR="00A122A9" w:rsidRDefault="00AA45C9" w:rsidP="004A138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Р</w:t>
            </w:r>
            <w:proofErr w:type="spellStart"/>
            <w:r w:rsidR="004A138D">
              <w:rPr>
                <w:sz w:val="28"/>
                <w:szCs w:val="28"/>
                <w:lang w:val="en-US"/>
              </w:rPr>
              <w:t>асходомер</w:t>
            </w:r>
            <w:proofErr w:type="spellEnd"/>
            <w:r w:rsidR="004A138D">
              <w:rPr>
                <w:sz w:val="28"/>
                <w:szCs w:val="28"/>
                <w:lang w:val="en-US"/>
              </w:rPr>
              <w:t xml:space="preserve"> Вымпел-500 DN200 </w:t>
            </w:r>
          </w:p>
          <w:p w:rsidR="004A138D" w:rsidRPr="001C18A3" w:rsidRDefault="004A138D" w:rsidP="004A138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№ D15080007</w:t>
            </w:r>
          </w:p>
        </w:tc>
        <w:tc>
          <w:tcPr>
            <w:tcW w:w="387" w:type="pct"/>
            <w:vAlign w:val="center"/>
          </w:tcPr>
          <w:p w:rsidR="004A138D" w:rsidRPr="001C18A3" w:rsidRDefault="004A138D" w:rsidP="004A138D">
            <w:pPr>
              <w:jc w:val="center"/>
              <w:rPr>
                <w:sz w:val="28"/>
                <w:szCs w:val="28"/>
              </w:rPr>
            </w:pPr>
            <w:r w:rsidRPr="001C18A3">
              <w:rPr>
                <w:sz w:val="28"/>
                <w:szCs w:val="28"/>
              </w:rPr>
              <w:t>1</w:t>
            </w:r>
          </w:p>
        </w:tc>
        <w:tc>
          <w:tcPr>
            <w:tcW w:w="949" w:type="pct"/>
            <w:vAlign w:val="center"/>
          </w:tcPr>
          <w:p w:rsidR="004A138D" w:rsidRPr="001C18A3" w:rsidRDefault="004A138D" w:rsidP="004A138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61" w:type="pct"/>
            <w:vAlign w:val="center"/>
          </w:tcPr>
          <w:p w:rsidR="004A138D" w:rsidRPr="001C18A3" w:rsidRDefault="004A138D" w:rsidP="004A138D">
            <w:pPr>
              <w:jc w:val="center"/>
              <w:rPr>
                <w:sz w:val="28"/>
                <w:szCs w:val="28"/>
              </w:rPr>
            </w:pPr>
          </w:p>
        </w:tc>
      </w:tr>
      <w:tr w:rsidR="004A138D" w:rsidRPr="001C18A3" w:rsidTr="009909A6">
        <w:trPr>
          <w:trHeight w:val="1410"/>
        </w:trPr>
        <w:tc>
          <w:tcPr>
            <w:tcW w:w="349" w:type="pct"/>
            <w:vAlign w:val="center"/>
          </w:tcPr>
          <w:p w:rsidR="004A138D" w:rsidRPr="004A138D" w:rsidRDefault="004A138D" w:rsidP="004A138D">
            <w:pPr>
              <w:keepNext/>
              <w:ind w:right="57"/>
              <w:jc w:val="center"/>
              <w:rPr>
                <w:sz w:val="28"/>
                <w:szCs w:val="28"/>
              </w:rPr>
            </w:pPr>
            <w:r w:rsidRPr="004A138D">
              <w:rPr>
                <w:sz w:val="28"/>
                <w:szCs w:val="28"/>
              </w:rPr>
              <w:t>3</w:t>
            </w:r>
          </w:p>
        </w:tc>
        <w:tc>
          <w:tcPr>
            <w:tcW w:w="1350" w:type="pct"/>
            <w:vAlign w:val="center"/>
          </w:tcPr>
          <w:p w:rsidR="004A138D" w:rsidRPr="001C18A3" w:rsidRDefault="004A138D" w:rsidP="004A138D">
            <w:pPr>
              <w:rPr>
                <w:sz w:val="28"/>
                <w:szCs w:val="28"/>
              </w:rPr>
            </w:pPr>
            <w:r w:rsidRPr="004A138D">
              <w:rPr>
                <w:sz w:val="28"/>
                <w:szCs w:val="28"/>
              </w:rPr>
              <w:t>оценка технического состояния, ремонт</w:t>
            </w:r>
          </w:p>
        </w:tc>
        <w:tc>
          <w:tcPr>
            <w:tcW w:w="1204" w:type="pct"/>
            <w:vAlign w:val="center"/>
          </w:tcPr>
          <w:p w:rsidR="004A138D" w:rsidRPr="001C18A3" w:rsidRDefault="00AA45C9" w:rsidP="004A138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Р</w:t>
            </w:r>
            <w:proofErr w:type="spellStart"/>
            <w:r w:rsidR="004A138D">
              <w:rPr>
                <w:sz w:val="28"/>
                <w:szCs w:val="28"/>
                <w:lang w:val="en-US"/>
              </w:rPr>
              <w:t>асходомер</w:t>
            </w:r>
            <w:proofErr w:type="spellEnd"/>
            <w:r w:rsidR="004A138D">
              <w:rPr>
                <w:sz w:val="28"/>
                <w:szCs w:val="28"/>
                <w:lang w:val="en-US"/>
              </w:rPr>
              <w:t xml:space="preserve"> Вымпел-500 DN200 № D15080010</w:t>
            </w:r>
          </w:p>
        </w:tc>
        <w:tc>
          <w:tcPr>
            <w:tcW w:w="387" w:type="pct"/>
            <w:vAlign w:val="center"/>
          </w:tcPr>
          <w:p w:rsidR="004A138D" w:rsidRPr="001C18A3" w:rsidRDefault="004A138D" w:rsidP="004A138D">
            <w:pPr>
              <w:jc w:val="center"/>
              <w:rPr>
                <w:sz w:val="28"/>
                <w:szCs w:val="28"/>
              </w:rPr>
            </w:pPr>
            <w:r w:rsidRPr="001C18A3">
              <w:rPr>
                <w:sz w:val="28"/>
                <w:szCs w:val="28"/>
              </w:rPr>
              <w:t>1</w:t>
            </w:r>
          </w:p>
        </w:tc>
        <w:tc>
          <w:tcPr>
            <w:tcW w:w="949" w:type="pct"/>
            <w:vAlign w:val="center"/>
          </w:tcPr>
          <w:p w:rsidR="004A138D" w:rsidRPr="001C18A3" w:rsidRDefault="004A138D" w:rsidP="004A138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61" w:type="pct"/>
            <w:vAlign w:val="center"/>
          </w:tcPr>
          <w:p w:rsidR="004A138D" w:rsidRPr="001C18A3" w:rsidRDefault="004A138D" w:rsidP="004A138D">
            <w:pPr>
              <w:jc w:val="center"/>
              <w:rPr>
                <w:sz w:val="28"/>
                <w:szCs w:val="28"/>
              </w:rPr>
            </w:pPr>
          </w:p>
        </w:tc>
      </w:tr>
      <w:tr w:rsidR="004A138D" w:rsidRPr="001C18A3" w:rsidTr="009909A6">
        <w:trPr>
          <w:trHeight w:val="1124"/>
        </w:trPr>
        <w:tc>
          <w:tcPr>
            <w:tcW w:w="349" w:type="pct"/>
            <w:vAlign w:val="center"/>
          </w:tcPr>
          <w:p w:rsidR="004A138D" w:rsidRPr="004A138D" w:rsidRDefault="004A138D" w:rsidP="004A138D">
            <w:pPr>
              <w:keepNext/>
              <w:ind w:right="57"/>
              <w:jc w:val="center"/>
              <w:rPr>
                <w:sz w:val="28"/>
                <w:szCs w:val="28"/>
              </w:rPr>
            </w:pPr>
            <w:r w:rsidRPr="004A138D">
              <w:rPr>
                <w:sz w:val="28"/>
                <w:szCs w:val="28"/>
              </w:rPr>
              <w:t>4</w:t>
            </w:r>
          </w:p>
        </w:tc>
        <w:tc>
          <w:tcPr>
            <w:tcW w:w="1350" w:type="pct"/>
            <w:vAlign w:val="center"/>
          </w:tcPr>
          <w:p w:rsidR="004A138D" w:rsidRPr="004A138D" w:rsidRDefault="00EE0844" w:rsidP="004A138D">
            <w:pPr>
              <w:rPr>
                <w:sz w:val="28"/>
                <w:szCs w:val="28"/>
              </w:rPr>
            </w:pPr>
            <w:r w:rsidRPr="00EE0844">
              <w:rPr>
                <w:sz w:val="28"/>
                <w:szCs w:val="28"/>
              </w:rPr>
              <w:t>Оценка технического состояния</w:t>
            </w:r>
            <w:r>
              <w:rPr>
                <w:sz w:val="28"/>
                <w:szCs w:val="28"/>
              </w:rPr>
              <w:t xml:space="preserve">, </w:t>
            </w:r>
            <w:r w:rsidRPr="004A138D">
              <w:rPr>
                <w:sz w:val="28"/>
                <w:szCs w:val="28"/>
              </w:rPr>
              <w:t xml:space="preserve">ремонт </w:t>
            </w:r>
            <w:r w:rsidR="004A138D" w:rsidRPr="004A138D">
              <w:rPr>
                <w:sz w:val="28"/>
                <w:szCs w:val="28"/>
              </w:rPr>
              <w:t xml:space="preserve">датчиков давления ДИ-017 </w:t>
            </w:r>
          </w:p>
        </w:tc>
        <w:tc>
          <w:tcPr>
            <w:tcW w:w="1204" w:type="pct"/>
            <w:vAlign w:val="center"/>
          </w:tcPr>
          <w:p w:rsidR="00FC5D82" w:rsidRDefault="00AA45C9" w:rsidP="004A1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C5D82" w:rsidRPr="00FC5D82">
              <w:rPr>
                <w:sz w:val="28"/>
                <w:szCs w:val="28"/>
              </w:rPr>
              <w:t>атчик</w:t>
            </w:r>
            <w:r w:rsidR="00FC5D82">
              <w:rPr>
                <w:sz w:val="28"/>
                <w:szCs w:val="28"/>
              </w:rPr>
              <w:t>и</w:t>
            </w:r>
            <w:r w:rsidR="00FC5D82" w:rsidRPr="00FC5D82">
              <w:rPr>
                <w:sz w:val="28"/>
                <w:szCs w:val="28"/>
              </w:rPr>
              <w:t xml:space="preserve"> давления ДИ-017 </w:t>
            </w:r>
          </w:p>
          <w:p w:rsidR="00EE0844" w:rsidRDefault="00EE0844" w:rsidP="004A1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190741459,</w:t>
            </w:r>
            <w:r w:rsidR="004A138D" w:rsidRPr="004A138D">
              <w:rPr>
                <w:sz w:val="28"/>
                <w:szCs w:val="28"/>
              </w:rPr>
              <w:t xml:space="preserve"> </w:t>
            </w:r>
          </w:p>
          <w:p w:rsidR="004A138D" w:rsidRPr="004A138D" w:rsidRDefault="00EE0844" w:rsidP="004A13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4A138D" w:rsidRPr="004A138D">
              <w:rPr>
                <w:sz w:val="28"/>
                <w:szCs w:val="28"/>
              </w:rPr>
              <w:t>190741456</w:t>
            </w:r>
          </w:p>
        </w:tc>
        <w:tc>
          <w:tcPr>
            <w:tcW w:w="387" w:type="pct"/>
            <w:vAlign w:val="center"/>
          </w:tcPr>
          <w:p w:rsidR="004A138D" w:rsidRPr="004A138D" w:rsidRDefault="004A138D" w:rsidP="004A138D">
            <w:pPr>
              <w:jc w:val="center"/>
              <w:rPr>
                <w:sz w:val="28"/>
                <w:szCs w:val="28"/>
              </w:rPr>
            </w:pPr>
            <w:r w:rsidRPr="004A138D">
              <w:rPr>
                <w:sz w:val="28"/>
                <w:szCs w:val="28"/>
              </w:rPr>
              <w:t>2</w:t>
            </w:r>
          </w:p>
        </w:tc>
        <w:tc>
          <w:tcPr>
            <w:tcW w:w="949" w:type="pct"/>
            <w:vAlign w:val="center"/>
          </w:tcPr>
          <w:p w:rsidR="004A138D" w:rsidRPr="004A138D" w:rsidRDefault="004A138D" w:rsidP="004A13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" w:type="pct"/>
            <w:vAlign w:val="center"/>
          </w:tcPr>
          <w:p w:rsidR="004A138D" w:rsidRPr="001C18A3" w:rsidRDefault="004A138D" w:rsidP="004A138D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9747" w:type="dxa"/>
        <w:tblLook w:val="04A0" w:firstRow="1" w:lastRow="0" w:firstColumn="1" w:lastColumn="0" w:noHBand="0" w:noVBand="1"/>
      </w:tblPr>
      <w:tblGrid>
        <w:gridCol w:w="118"/>
        <w:gridCol w:w="4468"/>
        <w:gridCol w:w="113"/>
        <w:gridCol w:w="2823"/>
        <w:gridCol w:w="1654"/>
        <w:gridCol w:w="38"/>
        <w:gridCol w:w="533"/>
      </w:tblGrid>
      <w:tr w:rsidR="00EE0844" w:rsidRPr="001C18A3" w:rsidTr="00FC5D82">
        <w:trPr>
          <w:gridBefore w:val="1"/>
          <w:gridAfter w:val="1"/>
          <w:wBefore w:w="118" w:type="dxa"/>
          <w:wAfter w:w="533" w:type="dxa"/>
          <w:trHeight w:val="285"/>
        </w:trPr>
        <w:tc>
          <w:tcPr>
            <w:tcW w:w="7404" w:type="dxa"/>
            <w:gridSpan w:val="3"/>
            <w:noWrap/>
            <w:vAlign w:val="bottom"/>
            <w:hideMark/>
          </w:tcPr>
          <w:p w:rsidR="00EE0844" w:rsidRPr="001C18A3" w:rsidRDefault="00EE0844" w:rsidP="00155A0F">
            <w:pPr>
              <w:jc w:val="right"/>
              <w:rPr>
                <w:b/>
                <w:bCs/>
                <w:sz w:val="28"/>
                <w:szCs w:val="28"/>
              </w:rPr>
            </w:pPr>
            <w:r w:rsidRPr="001C18A3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692" w:type="dxa"/>
            <w:gridSpan w:val="2"/>
            <w:noWrap/>
            <w:vAlign w:val="bottom"/>
            <w:hideMark/>
          </w:tcPr>
          <w:p w:rsidR="00EE0844" w:rsidRPr="001C18A3" w:rsidRDefault="00FC5D82" w:rsidP="00155A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E0844" w:rsidRPr="001C18A3" w:rsidTr="00FC5D82">
        <w:trPr>
          <w:gridBefore w:val="1"/>
          <w:gridAfter w:val="1"/>
          <w:wBefore w:w="118" w:type="dxa"/>
          <w:wAfter w:w="533" w:type="dxa"/>
          <w:trHeight w:val="285"/>
        </w:trPr>
        <w:tc>
          <w:tcPr>
            <w:tcW w:w="7404" w:type="dxa"/>
            <w:gridSpan w:val="3"/>
            <w:noWrap/>
            <w:vAlign w:val="bottom"/>
            <w:hideMark/>
          </w:tcPr>
          <w:p w:rsidR="00EE0844" w:rsidRPr="001C18A3" w:rsidRDefault="00EE0844" w:rsidP="00155A0F">
            <w:pPr>
              <w:jc w:val="right"/>
              <w:rPr>
                <w:b/>
                <w:bCs/>
                <w:sz w:val="28"/>
                <w:szCs w:val="28"/>
              </w:rPr>
            </w:pPr>
            <w:r w:rsidRPr="001C18A3">
              <w:rPr>
                <w:b/>
                <w:bCs/>
                <w:sz w:val="28"/>
                <w:szCs w:val="28"/>
              </w:rPr>
              <w:t>Сумма НДС 20%:</w:t>
            </w:r>
          </w:p>
        </w:tc>
        <w:tc>
          <w:tcPr>
            <w:tcW w:w="1692" w:type="dxa"/>
            <w:gridSpan w:val="2"/>
            <w:noWrap/>
            <w:vAlign w:val="bottom"/>
            <w:hideMark/>
          </w:tcPr>
          <w:p w:rsidR="00EE0844" w:rsidRPr="001C18A3" w:rsidRDefault="00FC5D82" w:rsidP="00155A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E0844" w:rsidRPr="001C18A3" w:rsidTr="00FC5D82">
        <w:trPr>
          <w:gridBefore w:val="1"/>
          <w:gridAfter w:val="1"/>
          <w:wBefore w:w="118" w:type="dxa"/>
          <w:wAfter w:w="533" w:type="dxa"/>
          <w:trHeight w:val="285"/>
        </w:trPr>
        <w:tc>
          <w:tcPr>
            <w:tcW w:w="7404" w:type="dxa"/>
            <w:gridSpan w:val="3"/>
            <w:noWrap/>
            <w:vAlign w:val="bottom"/>
            <w:hideMark/>
          </w:tcPr>
          <w:p w:rsidR="00EE0844" w:rsidRPr="001C18A3" w:rsidRDefault="00EE0844" w:rsidP="00155A0F">
            <w:pPr>
              <w:jc w:val="right"/>
              <w:rPr>
                <w:b/>
                <w:bCs/>
                <w:sz w:val="28"/>
                <w:szCs w:val="28"/>
              </w:rPr>
            </w:pPr>
            <w:r w:rsidRPr="001C18A3">
              <w:rPr>
                <w:b/>
                <w:bCs/>
                <w:sz w:val="28"/>
                <w:szCs w:val="28"/>
              </w:rPr>
              <w:t>Всего к оплате:</w:t>
            </w:r>
          </w:p>
        </w:tc>
        <w:tc>
          <w:tcPr>
            <w:tcW w:w="1692" w:type="dxa"/>
            <w:gridSpan w:val="2"/>
            <w:noWrap/>
            <w:vAlign w:val="bottom"/>
            <w:hideMark/>
          </w:tcPr>
          <w:p w:rsidR="00EE0844" w:rsidRPr="001C18A3" w:rsidRDefault="00FC5D82" w:rsidP="00155A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FC5D82" w:rsidRPr="001C18A3" w:rsidTr="00FC5D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571" w:type="dxa"/>
        </w:trPr>
        <w:tc>
          <w:tcPr>
            <w:tcW w:w="46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5D82" w:rsidRPr="001C18A3" w:rsidRDefault="00FC5D82" w:rsidP="002B78A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От </w:t>
            </w:r>
            <w:r w:rsidRPr="001C18A3">
              <w:rPr>
                <w:rFonts w:eastAsia="SimSun"/>
                <w:sz w:val="28"/>
                <w:szCs w:val="28"/>
              </w:rPr>
              <w:t>Заказчика: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D82" w:rsidRPr="001C18A3" w:rsidRDefault="00FC5D82" w:rsidP="002B78A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От </w:t>
            </w:r>
            <w:r w:rsidRPr="001C18A3">
              <w:rPr>
                <w:rFonts w:eastAsia="SimSun"/>
                <w:sz w:val="28"/>
                <w:szCs w:val="28"/>
              </w:rPr>
              <w:t>Исполнителя:</w:t>
            </w:r>
          </w:p>
        </w:tc>
      </w:tr>
      <w:tr w:rsidR="00E20BAF" w:rsidRPr="001C18A3" w:rsidTr="00FC5D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45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______________ (___________)</w:t>
            </w:r>
          </w:p>
        </w:tc>
        <w:tc>
          <w:tcPr>
            <w:tcW w:w="51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0BAF" w:rsidRPr="001C18A3" w:rsidRDefault="00E20BAF" w:rsidP="00155A0F">
            <w:pPr>
              <w:autoSpaceDN w:val="0"/>
              <w:adjustRightInd w:val="0"/>
              <w:ind w:firstLine="801"/>
              <w:rPr>
                <w:rFonts w:eastAsia="SimSun"/>
                <w:sz w:val="28"/>
                <w:szCs w:val="28"/>
              </w:rPr>
            </w:pPr>
            <w:r w:rsidRPr="001C18A3">
              <w:rPr>
                <w:rFonts w:eastAsia="SimSun"/>
                <w:sz w:val="28"/>
                <w:szCs w:val="28"/>
              </w:rPr>
              <w:t>______________ (___________)</w:t>
            </w:r>
          </w:p>
        </w:tc>
      </w:tr>
    </w:tbl>
    <w:p w:rsidR="0049393E" w:rsidRPr="001C18A3" w:rsidRDefault="0049393E" w:rsidP="00EE0844">
      <w:pPr>
        <w:pStyle w:val="a5"/>
        <w:spacing w:before="0" w:beforeAutospacing="0" w:after="0"/>
        <w:rPr>
          <w:b/>
          <w:bCs/>
          <w:sz w:val="28"/>
          <w:szCs w:val="28"/>
        </w:rPr>
      </w:pPr>
    </w:p>
    <w:sectPr w:rsidR="0049393E" w:rsidRPr="001C18A3" w:rsidSect="00E21582">
      <w:footerReference w:type="even" r:id="rId8"/>
      <w:footerReference w:type="default" r:id="rId9"/>
      <w:pgSz w:w="11906" w:h="16838"/>
      <w:pgMar w:top="1134" w:right="567" w:bottom="1134" w:left="1701" w:header="709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E1B" w:rsidRDefault="007D7E1B">
      <w:r>
        <w:separator/>
      </w:r>
    </w:p>
  </w:endnote>
  <w:endnote w:type="continuationSeparator" w:id="0">
    <w:p w:rsidR="007D7E1B" w:rsidRDefault="007D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D" w:rsidRDefault="00A337ED">
    <w:pPr>
      <w:pStyle w:val="aa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2</w:t>
    </w:r>
    <w:r>
      <w:rPr>
        <w:rStyle w:val="af7"/>
      </w:rPr>
      <w:fldChar w:fldCharType="end"/>
    </w:r>
  </w:p>
  <w:p w:rsidR="00A337ED" w:rsidRDefault="00A337E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685577"/>
      <w:docPartObj>
        <w:docPartGallery w:val="Page Numbers (Bottom of Page)"/>
        <w:docPartUnique/>
      </w:docPartObj>
    </w:sdtPr>
    <w:sdtEndPr/>
    <w:sdtContent>
      <w:sdt>
        <w:sdtPr>
          <w:id w:val="1038474090"/>
          <w:docPartObj>
            <w:docPartGallery w:val="Page Numbers (Top of Page)"/>
            <w:docPartUnique/>
          </w:docPartObj>
        </w:sdtPr>
        <w:sdtEndPr/>
        <w:sdtContent>
          <w:p w:rsidR="00A337ED" w:rsidRDefault="00A337ED">
            <w:pPr>
              <w:pStyle w:val="aa"/>
            </w:pPr>
          </w:p>
          <w:p w:rsidR="00A337ED" w:rsidRDefault="00A337ED">
            <w:pPr>
              <w:pStyle w:val="aa"/>
              <w:jc w:val="right"/>
            </w:pPr>
            <w:r>
              <w:rPr>
                <w:sz w:val="22"/>
                <w:szCs w:val="22"/>
              </w:rPr>
              <w:t xml:space="preserve">  Страница 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>PAGE</w:instrText>
            </w:r>
            <w:r>
              <w:rPr>
                <w:sz w:val="22"/>
                <w:szCs w:val="22"/>
              </w:rPr>
              <w:fldChar w:fldCharType="separate"/>
            </w:r>
            <w:r w:rsidR="00783492">
              <w:rPr>
                <w:noProof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из 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>NUMPAGES</w:instrText>
            </w:r>
            <w:r>
              <w:rPr>
                <w:sz w:val="22"/>
                <w:szCs w:val="22"/>
              </w:rPr>
              <w:fldChar w:fldCharType="separate"/>
            </w:r>
            <w:r w:rsidR="00783492">
              <w:rPr>
                <w:noProof/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:rsidR="00A337ED" w:rsidRDefault="00A337E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E1B" w:rsidRDefault="007D7E1B">
      <w:r>
        <w:separator/>
      </w:r>
    </w:p>
  </w:footnote>
  <w:footnote w:type="continuationSeparator" w:id="0">
    <w:p w:rsidR="007D7E1B" w:rsidRDefault="007D7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>
    <w:nsid w:val="25FD04A3"/>
    <w:multiLevelType w:val="multilevel"/>
    <w:tmpl w:val="1A6AA34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323C54B3"/>
    <w:multiLevelType w:val="hybridMultilevel"/>
    <w:tmpl w:val="53567EBA"/>
    <w:lvl w:ilvl="0" w:tplc="F0FEDA9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1E464DA"/>
    <w:multiLevelType w:val="hybridMultilevel"/>
    <w:tmpl w:val="EF42777A"/>
    <w:lvl w:ilvl="0" w:tplc="D5720548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938BC"/>
    <w:multiLevelType w:val="hybridMultilevel"/>
    <w:tmpl w:val="74426A14"/>
    <w:name w:val="WW8Num22"/>
    <w:lvl w:ilvl="0" w:tplc="907C4B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8194E"/>
    <w:multiLevelType w:val="hybridMultilevel"/>
    <w:tmpl w:val="583682B2"/>
    <w:lvl w:ilvl="0" w:tplc="8C4600BA">
      <w:start w:val="1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BDF159D"/>
    <w:multiLevelType w:val="multilevel"/>
    <w:tmpl w:val="2CAE63CC"/>
    <w:lvl w:ilvl="0">
      <w:start w:val="1"/>
      <w:numFmt w:val="decimal"/>
      <w:lvlText w:val="%1."/>
      <w:lvlJc w:val="left"/>
      <w:pPr>
        <w:ind w:left="3196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color w:val="000000"/>
        <w:sz w:val="22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1D"/>
    <w:rsid w:val="0009491E"/>
    <w:rsid w:val="000F772D"/>
    <w:rsid w:val="00127CCE"/>
    <w:rsid w:val="00165498"/>
    <w:rsid w:val="001726B4"/>
    <w:rsid w:val="001C18A3"/>
    <w:rsid w:val="001D21B6"/>
    <w:rsid w:val="0027124E"/>
    <w:rsid w:val="00290347"/>
    <w:rsid w:val="002C6D16"/>
    <w:rsid w:val="00301422"/>
    <w:rsid w:val="00332FB3"/>
    <w:rsid w:val="00384828"/>
    <w:rsid w:val="003875A1"/>
    <w:rsid w:val="0039026E"/>
    <w:rsid w:val="00476D59"/>
    <w:rsid w:val="0049393E"/>
    <w:rsid w:val="00494868"/>
    <w:rsid w:val="004A138D"/>
    <w:rsid w:val="004C66C3"/>
    <w:rsid w:val="004E3923"/>
    <w:rsid w:val="005126EB"/>
    <w:rsid w:val="0054125D"/>
    <w:rsid w:val="005B3325"/>
    <w:rsid w:val="005C6CAD"/>
    <w:rsid w:val="005E6CEB"/>
    <w:rsid w:val="006B67D2"/>
    <w:rsid w:val="006E69AD"/>
    <w:rsid w:val="00750139"/>
    <w:rsid w:val="0076715D"/>
    <w:rsid w:val="00783492"/>
    <w:rsid w:val="007D7E1B"/>
    <w:rsid w:val="0080572E"/>
    <w:rsid w:val="00853CFF"/>
    <w:rsid w:val="008B710D"/>
    <w:rsid w:val="008D5BDB"/>
    <w:rsid w:val="009475F8"/>
    <w:rsid w:val="00952C95"/>
    <w:rsid w:val="00990082"/>
    <w:rsid w:val="009909A6"/>
    <w:rsid w:val="00992227"/>
    <w:rsid w:val="009C661B"/>
    <w:rsid w:val="009F6700"/>
    <w:rsid w:val="00A122A9"/>
    <w:rsid w:val="00A337ED"/>
    <w:rsid w:val="00AA45C9"/>
    <w:rsid w:val="00AE7937"/>
    <w:rsid w:val="00B37083"/>
    <w:rsid w:val="00B81443"/>
    <w:rsid w:val="00BD7E4B"/>
    <w:rsid w:val="00BF5CC8"/>
    <w:rsid w:val="00C50930"/>
    <w:rsid w:val="00C537C0"/>
    <w:rsid w:val="00C85373"/>
    <w:rsid w:val="00CE4876"/>
    <w:rsid w:val="00D5241C"/>
    <w:rsid w:val="00DA201D"/>
    <w:rsid w:val="00DC4928"/>
    <w:rsid w:val="00DD0335"/>
    <w:rsid w:val="00E20687"/>
    <w:rsid w:val="00E20BAF"/>
    <w:rsid w:val="00E21582"/>
    <w:rsid w:val="00E46E6A"/>
    <w:rsid w:val="00EE0844"/>
    <w:rsid w:val="00F21F5D"/>
    <w:rsid w:val="00F46AA2"/>
    <w:rsid w:val="00F87493"/>
    <w:rsid w:val="00FC5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A62AE6-AAA8-4BAB-91F1-FEBB1670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D82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eastAsiaTheme="minorEastAs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pPr>
      <w:keepNext/>
      <w:spacing w:before="100" w:beforeAutospacing="1" w:after="100" w:afterAutospacing="1"/>
      <w:jc w:val="both"/>
      <w:outlineLvl w:val="1"/>
    </w:pPr>
    <w:rPr>
      <w:rFonts w:eastAsiaTheme="minorEastAs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Pr>
      <w:color w:val="000080"/>
      <w:u w:val="single"/>
    </w:rPr>
  </w:style>
  <w:style w:type="character" w:styleId="a4">
    <w:name w:val="FollowedHyperlink"/>
    <w:basedOn w:val="a0"/>
    <w:semiHidden/>
    <w:unhideWhenUsed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locked/>
    <w:rPr>
      <w:rFonts w:ascii="Cambria" w:hAnsi="Cambria" w:hint="defaul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Normal (Web)"/>
    <w:basedOn w:val="a"/>
    <w:unhideWhenUsed/>
    <w:pPr>
      <w:spacing w:before="100" w:beforeAutospacing="1" w:after="119"/>
    </w:pPr>
  </w:style>
  <w:style w:type="paragraph" w:styleId="a6">
    <w:name w:val="annotation text"/>
    <w:basedOn w:val="a"/>
    <w:link w:val="a7"/>
    <w:semiHidden/>
    <w:unhideWhenUsed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locked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Pr>
      <w:sz w:val="24"/>
      <w:szCs w:val="24"/>
    </w:rPr>
  </w:style>
  <w:style w:type="paragraph" w:styleId="ac">
    <w:name w:val="Body Text"/>
    <w:basedOn w:val="a"/>
    <w:link w:val="ad"/>
    <w:semiHidden/>
    <w:unhideWhenUsed/>
    <w:pPr>
      <w:jc w:val="both"/>
    </w:pPr>
  </w:style>
  <w:style w:type="character" w:customStyle="1" w:styleId="ad">
    <w:name w:val="Основной текст Знак"/>
    <w:basedOn w:val="a0"/>
    <w:link w:val="ac"/>
    <w:semiHidden/>
    <w:rPr>
      <w:sz w:val="24"/>
      <w:szCs w:val="24"/>
    </w:rPr>
  </w:style>
  <w:style w:type="paragraph" w:styleId="ae">
    <w:name w:val="Body Text Indent"/>
    <w:basedOn w:val="a"/>
    <w:link w:val="af"/>
    <w:semiHidden/>
    <w:unhideWhenUsed/>
    <w:pPr>
      <w:spacing w:after="120"/>
      <w:ind w:left="283"/>
    </w:pPr>
  </w:style>
  <w:style w:type="character" w:customStyle="1" w:styleId="af">
    <w:name w:val="Основной текст с отступом Знак"/>
    <w:link w:val="ae"/>
    <w:semiHidden/>
    <w:locked/>
    <w:rPr>
      <w:sz w:val="24"/>
      <w:szCs w:val="24"/>
    </w:rPr>
  </w:style>
  <w:style w:type="paragraph" w:styleId="21">
    <w:name w:val="Body Text First Indent 2"/>
    <w:basedOn w:val="ae"/>
    <w:link w:val="22"/>
    <w:semiHidden/>
    <w:unhideWhenUsed/>
    <w:pPr>
      <w:ind w:firstLine="210"/>
    </w:pPr>
  </w:style>
  <w:style w:type="character" w:customStyle="1" w:styleId="22">
    <w:name w:val="Красная строка 2 Знак"/>
    <w:basedOn w:val="af"/>
    <w:link w:val="21"/>
    <w:semiHidden/>
    <w:locked/>
    <w:rPr>
      <w:sz w:val="24"/>
      <w:szCs w:val="24"/>
    </w:rPr>
  </w:style>
  <w:style w:type="paragraph" w:styleId="af0">
    <w:name w:val="annotation subject"/>
    <w:basedOn w:val="a6"/>
    <w:next w:val="a6"/>
    <w:link w:val="af1"/>
    <w:semiHidden/>
    <w:unhideWhenUsed/>
    <w:rPr>
      <w:b/>
      <w:bCs/>
    </w:rPr>
  </w:style>
  <w:style w:type="character" w:customStyle="1" w:styleId="af1">
    <w:name w:val="Тема примечания Знак"/>
    <w:basedOn w:val="a7"/>
    <w:link w:val="af0"/>
    <w:semiHidden/>
    <w:locked/>
    <w:rPr>
      <w:b/>
      <w:bCs/>
    </w:rPr>
  </w:style>
  <w:style w:type="paragraph" w:styleId="af2">
    <w:name w:val="Balloon Text"/>
    <w:basedOn w:val="a"/>
    <w:link w:val="af3"/>
    <w:semiHidden/>
    <w:unhideWhenUsed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locked/>
    <w:rPr>
      <w:rFonts w:ascii="Segoe UI" w:hAnsi="Segoe UI" w:cs="Segoe UI" w:hint="default"/>
      <w:sz w:val="18"/>
      <w:szCs w:val="18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pPr>
      <w:suppressAutoHyphens/>
      <w:ind w:left="720"/>
    </w:pPr>
    <w:rPr>
      <w:rFonts w:eastAsia="Arial" w:cs="Mangal"/>
      <w:kern w:val="2"/>
      <w:sz w:val="24"/>
      <w:szCs w:val="24"/>
      <w:lang w:bidi="hi-IN"/>
    </w:rPr>
  </w:style>
  <w:style w:type="character" w:styleId="af5">
    <w:name w:val="annotation reference"/>
    <w:basedOn w:val="a0"/>
    <w:semiHidden/>
    <w:unhideWhenUsed/>
    <w:rPr>
      <w:sz w:val="16"/>
      <w:szCs w:val="16"/>
    </w:rPr>
  </w:style>
  <w:style w:type="table" w:styleId="af6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0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8BCBB-9524-48E6-A109-66ABCF98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2380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Миско Роман Владимирович</dc:creator>
  <cp:keywords/>
  <dc:description/>
  <cp:lastModifiedBy>Плескачевская Екатерина Алексеевна</cp:lastModifiedBy>
  <cp:revision>5</cp:revision>
  <cp:lastPrinted>2024-09-30T14:00:00Z</cp:lastPrinted>
  <dcterms:created xsi:type="dcterms:W3CDTF">2024-10-02T12:47:00Z</dcterms:created>
  <dcterms:modified xsi:type="dcterms:W3CDTF">2024-10-15T12:36:00Z</dcterms:modified>
</cp:coreProperties>
</file>