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  <w:bookmarkStart w:id="0" w:name="_GoBack"/>
      <w:bookmarkEnd w:id="0"/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 w:rsidP="003875A1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</w:t>
            </w:r>
            <w:r w:rsidR="003875A1">
              <w:rPr>
                <w:sz w:val="26"/>
                <w:szCs w:val="26"/>
              </w:rPr>
              <w:t>озырь</w:t>
            </w:r>
          </w:p>
        </w:tc>
        <w:tc>
          <w:tcPr>
            <w:tcW w:w="5182" w:type="dxa"/>
          </w:tcPr>
          <w:p w:rsidR="001048A9" w:rsidRPr="00D60536" w:rsidRDefault="00E40E14" w:rsidP="00F879A8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F879A8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2.4. Форма расчета: перечисление денежных средст</w:t>
      </w:r>
      <w:r w:rsidR="009F5455" w:rsidRPr="00315503">
        <w:rPr>
          <w:sz w:val="26"/>
          <w:szCs w:val="26"/>
        </w:rPr>
        <w:t>в на расчетный счет Поставщика.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315503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315503">
        <w:rPr>
          <w:b/>
          <w:color w:val="000000" w:themeColor="text1"/>
          <w:sz w:val="26"/>
          <w:szCs w:val="26"/>
        </w:rPr>
        <w:t>1</w:t>
      </w:r>
      <w:r w:rsidR="00AE7059">
        <w:rPr>
          <w:b/>
          <w:color w:val="000000" w:themeColor="text1"/>
          <w:sz w:val="26"/>
          <w:szCs w:val="26"/>
        </w:rPr>
        <w:t>0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proofErr w:type="spellStart"/>
      <w:r w:rsidR="00AE7059">
        <w:rPr>
          <w:b/>
          <w:color w:val="000000" w:themeColor="text1"/>
          <w:sz w:val="26"/>
          <w:szCs w:val="26"/>
        </w:rPr>
        <w:t>десяти</w:t>
      </w:r>
      <w:r w:rsidR="00BF46D5" w:rsidRPr="00315503">
        <w:rPr>
          <w:b/>
          <w:color w:val="000000" w:themeColor="text1"/>
          <w:sz w:val="26"/>
          <w:szCs w:val="26"/>
        </w:rPr>
        <w:t>ти</w:t>
      </w:r>
      <w:proofErr w:type="spellEnd"/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дней,</w:t>
      </w:r>
      <w:r w:rsidRPr="00315503">
        <w:rPr>
          <w:color w:val="000000" w:themeColor="text1"/>
          <w:sz w:val="26"/>
          <w:szCs w:val="26"/>
        </w:rPr>
        <w:t xml:space="preserve">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315503">
        <w:rPr>
          <w:b/>
          <w:color w:val="000000" w:themeColor="text1"/>
          <w:sz w:val="26"/>
          <w:szCs w:val="26"/>
        </w:rPr>
        <w:t>5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BF46D5" w:rsidRPr="00315503">
        <w:rPr>
          <w:b/>
          <w:color w:val="000000" w:themeColor="text1"/>
          <w:sz w:val="26"/>
          <w:szCs w:val="26"/>
        </w:rPr>
        <w:t>пяти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</w:t>
      </w:r>
      <w:r w:rsidRPr="00315503">
        <w:rPr>
          <w:color w:val="000000" w:themeColor="text1"/>
          <w:sz w:val="26"/>
          <w:szCs w:val="26"/>
        </w:rPr>
        <w:t xml:space="preserve"> с момента </w:t>
      </w:r>
      <w:r w:rsidR="00BF46D5" w:rsidRPr="00315503">
        <w:rPr>
          <w:b/>
          <w:color w:val="000000" w:themeColor="text1"/>
          <w:sz w:val="26"/>
          <w:szCs w:val="26"/>
        </w:rPr>
        <w:t>ПОСТАВКИ</w:t>
      </w:r>
      <w:r w:rsidR="00BF46D5" w:rsidRPr="00315503">
        <w:rPr>
          <w:color w:val="000000" w:themeColor="text1"/>
          <w:sz w:val="26"/>
          <w:szCs w:val="26"/>
        </w:rPr>
        <w:t xml:space="preserve"> (</w:t>
      </w:r>
      <w:r w:rsidRPr="00315503">
        <w:rPr>
          <w:color w:val="000000" w:themeColor="text1"/>
          <w:sz w:val="26"/>
          <w:szCs w:val="26"/>
        </w:rPr>
        <w:t>начала приёмки</w:t>
      </w:r>
      <w:r w:rsidR="00BF46D5" w:rsidRPr="00315503">
        <w:rPr>
          <w:color w:val="000000" w:themeColor="text1"/>
          <w:sz w:val="26"/>
          <w:szCs w:val="26"/>
        </w:rPr>
        <w:t>)</w:t>
      </w:r>
      <w:r w:rsidRPr="00315503">
        <w:rPr>
          <w:color w:val="000000" w:themeColor="text1"/>
          <w:sz w:val="26"/>
          <w:szCs w:val="26"/>
        </w:rPr>
        <w:t xml:space="preserve"> проду</w:t>
      </w:r>
      <w:r w:rsidR="009F5455" w:rsidRPr="00315503">
        <w:rPr>
          <w:color w:val="000000" w:themeColor="text1"/>
          <w:sz w:val="26"/>
          <w:szCs w:val="26"/>
        </w:rPr>
        <w:t>кции на складе Грузополучателя.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2.6. Датой оплаты считается дата перечисления денежных средств на расчетный счет</w:t>
      </w:r>
      <w:r w:rsidRPr="00D60536">
        <w:rPr>
          <w:sz w:val="26"/>
          <w:szCs w:val="26"/>
        </w:rPr>
        <w:t xml:space="preserve"> Поставщика.</w:t>
      </w:r>
    </w:p>
    <w:p w:rsidR="00F879A8" w:rsidRPr="00D60536" w:rsidRDefault="00F879A8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F519C8">
        <w:rPr>
          <w:rFonts w:eastAsia="SimSun"/>
          <w:sz w:val="26"/>
          <w:szCs w:val="26"/>
        </w:rPr>
        <w:t>Валютой платеж</w:t>
      </w:r>
      <w:r>
        <w:rPr>
          <w:rFonts w:eastAsia="SimSun"/>
          <w:sz w:val="26"/>
          <w:szCs w:val="26"/>
        </w:rPr>
        <w:t>а являются ____________________.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F879A8">
        <w:rPr>
          <w:sz w:val="26"/>
          <w:szCs w:val="26"/>
        </w:rPr>
        <w:t>8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315503">
        <w:rPr>
          <w:color w:val="000000" w:themeColor="text1"/>
          <w:sz w:val="26"/>
          <w:szCs w:val="26"/>
        </w:rPr>
        <w:t>транспортной накладной</w:t>
      </w:r>
      <w:r w:rsidR="00337DC4" w:rsidRPr="00315503">
        <w:rPr>
          <w:color w:val="000000" w:themeColor="text1"/>
          <w:sz w:val="26"/>
          <w:szCs w:val="26"/>
        </w:rPr>
        <w:t xml:space="preserve"> </w:t>
      </w:r>
      <w:r w:rsidR="00337DC4" w:rsidRPr="00315503">
        <w:rPr>
          <w:b/>
          <w:color w:val="000000" w:themeColor="text1"/>
          <w:sz w:val="26"/>
          <w:szCs w:val="26"/>
        </w:rPr>
        <w:t>(УТВЕРЖДЕНИЯ АКТА ВХ</w:t>
      </w:r>
      <w:r w:rsidR="009F3A81" w:rsidRPr="00315503">
        <w:rPr>
          <w:b/>
          <w:color w:val="000000" w:themeColor="text1"/>
          <w:sz w:val="26"/>
          <w:szCs w:val="26"/>
        </w:rPr>
        <w:t>ОДНОГО КОНТРОЛЯ)</w:t>
      </w:r>
      <w:r w:rsidRPr="00315503">
        <w:rPr>
          <w:b/>
          <w:color w:val="000000" w:themeColor="text1"/>
          <w:sz w:val="26"/>
          <w:szCs w:val="26"/>
        </w:rPr>
        <w:t>.</w:t>
      </w:r>
      <w:r w:rsidRPr="00315503">
        <w:rPr>
          <w:color w:val="000000" w:themeColor="text1"/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315503">
        <w:rPr>
          <w:sz w:val="26"/>
          <w:szCs w:val="26"/>
          <w:lang w:val="be-BY"/>
        </w:rPr>
        <w:t>у</w:t>
      </w:r>
      <w:r w:rsidRPr="00315503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315503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315503">
        <w:rPr>
          <w:rFonts w:ascii="Times New Roman CYR" w:hAnsi="Times New Roman CYR" w:cs="Times New Roman CYR"/>
        </w:rPr>
        <w:t>4.5.</w:t>
      </w:r>
      <w:r w:rsidRPr="00315503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315503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 xml:space="preserve">4.6. В </w:t>
      </w:r>
      <w:r w:rsidR="00EA3DB8" w:rsidRPr="00315503">
        <w:rPr>
          <w:sz w:val="26"/>
          <w:szCs w:val="26"/>
        </w:rPr>
        <w:t xml:space="preserve">случае необходимости </w:t>
      </w:r>
      <w:r w:rsidR="000C474B" w:rsidRPr="00315503">
        <w:rPr>
          <w:sz w:val="26"/>
          <w:szCs w:val="26"/>
        </w:rPr>
        <w:t>Поставщик</w:t>
      </w:r>
      <w:r w:rsidR="00EA3DB8" w:rsidRPr="00315503">
        <w:rPr>
          <w:sz w:val="26"/>
          <w:szCs w:val="26"/>
        </w:rPr>
        <w:t xml:space="preserve"> обязан </w:t>
      </w:r>
      <w:r w:rsidR="000C474B" w:rsidRPr="00315503">
        <w:rPr>
          <w:sz w:val="26"/>
          <w:szCs w:val="26"/>
        </w:rPr>
        <w:t xml:space="preserve">по запросу Покупателя </w:t>
      </w:r>
      <w:r w:rsidR="00EA3DB8" w:rsidRPr="00315503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315503">
        <w:rPr>
          <w:sz w:val="26"/>
          <w:szCs w:val="26"/>
        </w:rPr>
        <w:t>.</w:t>
      </w:r>
      <w:r w:rsidR="00EA3DB8" w:rsidRPr="00315503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</w:t>
      </w:r>
      <w:r w:rsidR="000C474B" w:rsidRPr="00315503">
        <w:rPr>
          <w:sz w:val="26"/>
          <w:szCs w:val="26"/>
        </w:rPr>
        <w:t>7</w:t>
      </w:r>
      <w:r w:rsidRPr="00315503">
        <w:rPr>
          <w:sz w:val="26"/>
          <w:szCs w:val="26"/>
        </w:rPr>
        <w:t xml:space="preserve">. </w:t>
      </w:r>
      <w:r w:rsidRPr="00315503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315503">
        <w:rPr>
          <w:sz w:val="26"/>
          <w:szCs w:val="26"/>
        </w:rPr>
        <w:t>в целом, включая составные части и комплектующие</w:t>
      </w:r>
      <w:r w:rsidRPr="00315503">
        <w:rPr>
          <w:color w:val="000000"/>
          <w:sz w:val="26"/>
          <w:szCs w:val="26"/>
        </w:rPr>
        <w:t xml:space="preserve">. </w:t>
      </w:r>
      <w:r w:rsidRPr="00315503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B23C6C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 xml:space="preserve">ОАО «Газпром </w:t>
            </w:r>
            <w:proofErr w:type="spellStart"/>
            <w:r w:rsidRPr="00B23C6C">
              <w:rPr>
                <w:sz w:val="24"/>
                <w:szCs w:val="24"/>
              </w:rPr>
              <w:t>трансгаз</w:t>
            </w:r>
            <w:proofErr w:type="spellEnd"/>
            <w:r w:rsidRPr="00B23C6C">
              <w:rPr>
                <w:sz w:val="24"/>
                <w:szCs w:val="24"/>
              </w:rPr>
              <w:t xml:space="preserve"> Беларусь» </w:t>
            </w:r>
          </w:p>
          <w:p w:rsidR="001048A9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>филиал «</w:t>
            </w:r>
            <w:proofErr w:type="spellStart"/>
            <w:r w:rsidRPr="00B23C6C">
              <w:rPr>
                <w:sz w:val="24"/>
                <w:szCs w:val="24"/>
              </w:rPr>
              <w:t>Мозырское</w:t>
            </w:r>
            <w:proofErr w:type="spellEnd"/>
            <w:r w:rsidRPr="00B23C6C">
              <w:rPr>
                <w:sz w:val="24"/>
                <w:szCs w:val="24"/>
              </w:rPr>
              <w:t xml:space="preserve"> подземное хранилище газа»</w:t>
            </w:r>
          </w:p>
          <w:p w:rsidR="00B23C6C" w:rsidRPr="00B23C6C" w:rsidRDefault="00B23C6C" w:rsidP="00B23C6C">
            <w:pPr>
              <w:pStyle w:val="af3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23C6C">
              <w:rPr>
                <w:sz w:val="24"/>
                <w:szCs w:val="24"/>
              </w:rPr>
              <w:t xml:space="preserve">247760,  </w:t>
            </w:r>
            <w:proofErr w:type="spellStart"/>
            <w:r w:rsidRPr="00B23C6C">
              <w:rPr>
                <w:sz w:val="24"/>
                <w:szCs w:val="24"/>
              </w:rPr>
              <w:t>Козенский</w:t>
            </w:r>
            <w:proofErr w:type="spellEnd"/>
            <w:proofErr w:type="gramEnd"/>
            <w:r w:rsidRPr="00B23C6C">
              <w:rPr>
                <w:sz w:val="24"/>
                <w:szCs w:val="24"/>
              </w:rPr>
              <w:t xml:space="preserve"> с/с, 1, </w:t>
            </w:r>
            <w:proofErr w:type="spellStart"/>
            <w:r w:rsidRPr="00B23C6C">
              <w:rPr>
                <w:sz w:val="24"/>
                <w:szCs w:val="24"/>
              </w:rPr>
              <w:t>Мозырский</w:t>
            </w:r>
            <w:proofErr w:type="spellEnd"/>
            <w:r w:rsidRPr="00B23C6C">
              <w:rPr>
                <w:sz w:val="24"/>
                <w:szCs w:val="24"/>
              </w:rPr>
              <w:t xml:space="preserve"> </w:t>
            </w:r>
          </w:p>
          <w:p w:rsidR="00B23C6C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 xml:space="preserve">район, Гомельская область </w:t>
            </w:r>
          </w:p>
          <w:p w:rsidR="00B23C6C" w:rsidRPr="00B23C6C" w:rsidRDefault="00B23C6C" w:rsidP="00B23C6C">
            <w:pPr>
              <w:pStyle w:val="af3"/>
              <w:rPr>
                <w:b/>
                <w:sz w:val="24"/>
                <w:szCs w:val="24"/>
              </w:rPr>
            </w:pPr>
            <w:r w:rsidRPr="00B23C6C">
              <w:rPr>
                <w:b/>
                <w:sz w:val="24"/>
                <w:szCs w:val="24"/>
              </w:rPr>
              <w:t xml:space="preserve">Адрес для корреспонденции: 247777, Гомельская область, </w:t>
            </w:r>
          </w:p>
          <w:p w:rsidR="00B23C6C" w:rsidRPr="00B23C6C" w:rsidRDefault="00B23C6C" w:rsidP="00B23C6C">
            <w:pPr>
              <w:pStyle w:val="af3"/>
              <w:rPr>
                <w:b/>
                <w:sz w:val="24"/>
                <w:szCs w:val="24"/>
              </w:rPr>
            </w:pPr>
            <w:r w:rsidRPr="00B23C6C">
              <w:rPr>
                <w:b/>
                <w:sz w:val="24"/>
                <w:szCs w:val="24"/>
              </w:rPr>
              <w:t>г. Мозырь, а/я 22</w:t>
            </w:r>
          </w:p>
          <w:p w:rsidR="00B23C6C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>Тел/факс (0236) 24 87 89</w:t>
            </w:r>
          </w:p>
          <w:p w:rsidR="00B23C6C" w:rsidRPr="00B23C6C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</w:rPr>
              <w:t xml:space="preserve">р/с 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BY</w:t>
            </w:r>
            <w:r w:rsidRPr="00B23C6C">
              <w:rPr>
                <w:color w:val="000000"/>
                <w:sz w:val="24"/>
                <w:szCs w:val="24"/>
              </w:rPr>
              <w:t>11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OLMP</w:t>
            </w:r>
            <w:r w:rsidRPr="00B23C6C">
              <w:rPr>
                <w:color w:val="000000"/>
                <w:sz w:val="24"/>
                <w:szCs w:val="24"/>
              </w:rPr>
              <w:t>30120005646710000933</w:t>
            </w:r>
          </w:p>
          <w:p w:rsidR="00B23C6C" w:rsidRPr="00B23C6C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  <w:lang w:val="be-BY"/>
              </w:rPr>
              <w:t xml:space="preserve">ОАО </w:t>
            </w:r>
            <w:r w:rsidRPr="00B23C6C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B23C6C">
              <w:rPr>
                <w:color w:val="000000"/>
                <w:sz w:val="24"/>
                <w:szCs w:val="24"/>
              </w:rPr>
              <w:t>Белгазпромбанк</w:t>
            </w:r>
            <w:proofErr w:type="spellEnd"/>
            <w:r w:rsidRPr="00B23C6C">
              <w:rPr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B23C6C">
              <w:rPr>
                <w:color w:val="000000"/>
                <w:sz w:val="24"/>
                <w:szCs w:val="24"/>
              </w:rPr>
              <w:t>г.Минск</w:t>
            </w:r>
            <w:proofErr w:type="spellEnd"/>
            <w:r w:rsidRPr="00B23C6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3C6C">
              <w:rPr>
                <w:color w:val="000000"/>
                <w:sz w:val="24"/>
                <w:szCs w:val="24"/>
              </w:rPr>
              <w:t>ул.Притыцкого</w:t>
            </w:r>
            <w:proofErr w:type="spellEnd"/>
            <w:r w:rsidRPr="00B23C6C">
              <w:rPr>
                <w:color w:val="000000"/>
                <w:sz w:val="24"/>
                <w:szCs w:val="24"/>
              </w:rPr>
              <w:t>, 60/2</w:t>
            </w:r>
          </w:p>
          <w:p w:rsidR="00B23C6C" w:rsidRPr="00AE7059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  <w:lang w:val="en-US"/>
              </w:rPr>
              <w:t>BI</w:t>
            </w:r>
            <w:r w:rsidRPr="00B23C6C">
              <w:rPr>
                <w:color w:val="000000"/>
                <w:sz w:val="24"/>
                <w:szCs w:val="24"/>
              </w:rPr>
              <w:t xml:space="preserve">С 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SWIFT</w:t>
            </w:r>
            <w:r w:rsidRPr="00B23C6C">
              <w:rPr>
                <w:color w:val="000000"/>
                <w:sz w:val="24"/>
                <w:szCs w:val="24"/>
              </w:rPr>
              <w:t xml:space="preserve"> 0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LMPBY</w:t>
            </w:r>
            <w:r w:rsidRPr="00B23C6C">
              <w:rPr>
                <w:color w:val="000000"/>
                <w:sz w:val="24"/>
                <w:szCs w:val="24"/>
              </w:rPr>
              <w:t>2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X</w:t>
            </w:r>
          </w:p>
          <w:p w:rsidR="00B23C6C" w:rsidRPr="00B23C6C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</w:rPr>
              <w:t>УНП 100219778, ОКПО 001543875000</w:t>
            </w:r>
          </w:p>
          <w:p w:rsidR="00B23C6C" w:rsidRPr="00D60536" w:rsidRDefault="00B23C6C" w:rsidP="00B23C6C">
            <w:pPr>
              <w:pStyle w:val="af3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F879A8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tbl>
      <w:tblPr>
        <w:tblW w:w="10065" w:type="dxa"/>
        <w:tblInd w:w="-5" w:type="dxa"/>
        <w:tblLook w:val="04A0" w:firstRow="1" w:lastRow="0" w:firstColumn="1" w:lastColumn="0" w:noHBand="0" w:noVBand="1"/>
      </w:tblPr>
      <w:tblGrid>
        <w:gridCol w:w="540"/>
        <w:gridCol w:w="1755"/>
        <w:gridCol w:w="960"/>
        <w:gridCol w:w="960"/>
        <w:gridCol w:w="1455"/>
        <w:gridCol w:w="1418"/>
        <w:gridCol w:w="1276"/>
        <w:gridCol w:w="1701"/>
      </w:tblGrid>
      <w:tr w:rsidR="00BD1CCD" w:rsidRPr="00BD1CCD" w:rsidTr="00BD1CCD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color w:val="000000"/>
              </w:rPr>
            </w:pPr>
            <w:r w:rsidRPr="00BD1CCD">
              <w:rPr>
                <w:color w:val="000000"/>
              </w:rPr>
              <w:t>№ п/п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Кол-во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Цена без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Стоимость без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Сумма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Сумма с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</w:tr>
      <w:tr w:rsidR="00BD1CCD" w:rsidRPr="00BD1CCD" w:rsidTr="00BD1CC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</w:tr>
      <w:tr w:rsidR="00BD1CCD" w:rsidRPr="00BD1CCD" w:rsidTr="00BD1CCD">
        <w:trPr>
          <w:trHeight w:val="31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D1CCD">
              <w:rPr>
                <w:rFonts w:ascii="Calibri" w:hAnsi="Calibri" w:cs="Calibri"/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16282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20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20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3875A1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20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20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D10" w:rsidRDefault="00360D10">
      <w:pPr>
        <w:spacing w:after="0" w:line="240" w:lineRule="auto"/>
      </w:pPr>
      <w:r>
        <w:separator/>
      </w:r>
    </w:p>
  </w:endnote>
  <w:endnote w:type="continuationSeparator" w:id="0">
    <w:p w:rsidR="00360D10" w:rsidRDefault="00360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D10" w:rsidRDefault="00360D10">
      <w:pPr>
        <w:spacing w:after="0" w:line="240" w:lineRule="auto"/>
      </w:pPr>
      <w:r>
        <w:separator/>
      </w:r>
    </w:p>
  </w:footnote>
  <w:footnote w:type="continuationSeparator" w:id="0">
    <w:p w:rsidR="00360D10" w:rsidRDefault="00360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3875A1" w:rsidRPr="00F879A8" w:rsidRDefault="00E01360" w:rsidP="003875A1">
    <w:pPr>
      <w:jc w:val="right"/>
      <w:rPr>
        <w:i/>
      </w:rPr>
    </w:pPr>
    <w:r w:rsidRPr="003875A1">
      <w:rPr>
        <w:i/>
      </w:rPr>
      <w:t xml:space="preserve">Документация </w:t>
    </w:r>
    <w:r w:rsidR="00E35375" w:rsidRPr="003875A1">
      <w:rPr>
        <w:i/>
      </w:rPr>
      <w:t xml:space="preserve">о маркетинговых исследованиях </w:t>
    </w:r>
    <w:r w:rsidR="00F879A8" w:rsidRPr="00F879A8">
      <w:rPr>
        <w:i/>
      </w:rPr>
      <w:t>22_ГТБеларусь-4.3-1210/024-00</w:t>
    </w:r>
    <w:r w:rsidR="00BB3C05">
      <w:rPr>
        <w:i/>
      </w:rPr>
      <w:t>4</w:t>
    </w:r>
    <w:r w:rsidR="00F879A8" w:rsidRPr="00F879A8">
      <w:rPr>
        <w:i/>
      </w:rPr>
      <w:t xml:space="preserve"> (№100097</w:t>
    </w:r>
    <w:r w:rsidR="00BB3C05">
      <w:rPr>
        <w:i/>
      </w:rPr>
      <w:t>5332</w:t>
    </w:r>
    <w:r w:rsidR="00F879A8" w:rsidRPr="00F879A8">
      <w:rPr>
        <w:i/>
      </w:rPr>
      <w:t>)</w:t>
    </w:r>
  </w:p>
  <w:p w:rsidR="00EA07F0" w:rsidRPr="00E35375" w:rsidRDefault="00EA07F0" w:rsidP="00E35375">
    <w:pPr>
      <w:pStyle w:val="a7"/>
      <w:spacing w:after="0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1694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71D0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5503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0D10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875A1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3DE7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593F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37B2F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2DC0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E7059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3C6C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5757"/>
    <w:rsid w:val="00BA7E01"/>
    <w:rsid w:val="00BB3C05"/>
    <w:rsid w:val="00BB3EC7"/>
    <w:rsid w:val="00BB7043"/>
    <w:rsid w:val="00BC16FA"/>
    <w:rsid w:val="00BC2C10"/>
    <w:rsid w:val="00BC6913"/>
    <w:rsid w:val="00BC6E76"/>
    <w:rsid w:val="00BD1CCD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3E2C"/>
    <w:rsid w:val="00D60536"/>
    <w:rsid w:val="00D623E4"/>
    <w:rsid w:val="00D62A8D"/>
    <w:rsid w:val="00D63706"/>
    <w:rsid w:val="00D64C74"/>
    <w:rsid w:val="00D73EB4"/>
    <w:rsid w:val="00D86E5D"/>
    <w:rsid w:val="00D86F9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75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2124"/>
    <w:rsid w:val="00EB3932"/>
    <w:rsid w:val="00EB4B12"/>
    <w:rsid w:val="00EB4B1C"/>
    <w:rsid w:val="00EB586D"/>
    <w:rsid w:val="00EB7019"/>
    <w:rsid w:val="00EC02F0"/>
    <w:rsid w:val="00EC15E3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879A8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3BA4E1-FF30-4D90-915B-837135099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2177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Бруковский Александр Семенович</cp:lastModifiedBy>
  <cp:revision>9</cp:revision>
  <cp:lastPrinted>2020-04-03T12:45:00Z</cp:lastPrinted>
  <dcterms:created xsi:type="dcterms:W3CDTF">2021-01-16T06:54:00Z</dcterms:created>
  <dcterms:modified xsi:type="dcterms:W3CDTF">2022-02-14T06:56:00Z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