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C41272" w14:textId="77777777" w:rsidR="00486D7E" w:rsidRPr="009920C7" w:rsidRDefault="00486D7E" w:rsidP="00486D7E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ОТКРЫТОЕ АКЦИОНЕРНОЕ ОБЩЕСТВО</w:t>
      </w:r>
    </w:p>
    <w:p w14:paraId="0F046699" w14:textId="77777777" w:rsidR="00486D7E" w:rsidRPr="009920C7" w:rsidRDefault="00486D7E" w:rsidP="00486D7E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«Газпром трансгаз Беларусь»</w:t>
      </w:r>
    </w:p>
    <w:p w14:paraId="36E0C47D" w14:textId="77777777" w:rsidR="00486D7E" w:rsidRPr="009920C7" w:rsidRDefault="00486D7E" w:rsidP="00486D7E">
      <w:pPr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9920C7">
        <w:rPr>
          <w:b/>
          <w:sz w:val="24"/>
          <w:szCs w:val="24"/>
        </w:rPr>
        <w:t>(ОАО «Газпром трансгаз Беларусь»)</w:t>
      </w:r>
    </w:p>
    <w:p w14:paraId="67DEBF22" w14:textId="77777777" w:rsidR="00486D7E" w:rsidRPr="00A17852" w:rsidRDefault="00486D7E" w:rsidP="00486D7E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14:paraId="67575F61" w14:textId="77777777" w:rsidR="00486D7E" w:rsidRPr="003C3B19" w:rsidRDefault="00486D7E" w:rsidP="00486D7E">
      <w:pPr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3C3B19">
        <w:rPr>
          <w:sz w:val="24"/>
          <w:szCs w:val="24"/>
        </w:rPr>
        <w:t>Администрация ОАО «Газпром трансгаз Беларусь»</w:t>
      </w:r>
    </w:p>
    <w:p w14:paraId="1DF2F8E3" w14:textId="77777777" w:rsidR="00486D7E" w:rsidRPr="00A17852" w:rsidRDefault="00486D7E" w:rsidP="00486D7E">
      <w:pPr>
        <w:jc w:val="center"/>
        <w:rPr>
          <w:b/>
          <w:sz w:val="28"/>
          <w:szCs w:val="28"/>
        </w:rPr>
      </w:pPr>
      <w:r w:rsidRPr="003C3B19">
        <w:rPr>
          <w:sz w:val="24"/>
          <w:szCs w:val="24"/>
        </w:rPr>
        <w:t>220040, г. Минск, ул. Некрасова, 9, тел/факс: +375 17 280-01-01 / +375 17 285-63-36</w:t>
      </w:r>
    </w:p>
    <w:p w14:paraId="0D42DE7B" w14:textId="77777777" w:rsidR="00486D7E" w:rsidRPr="008A3EFD" w:rsidRDefault="00486D7E" w:rsidP="00486D7E">
      <w:pPr>
        <w:jc w:val="center"/>
        <w:rPr>
          <w:b/>
          <w:sz w:val="24"/>
          <w:szCs w:val="24"/>
          <w:lang w:eastAsia="x-none"/>
        </w:rPr>
      </w:pPr>
    </w:p>
    <w:p w14:paraId="7A675AA4" w14:textId="77777777" w:rsidR="00486D7E" w:rsidRPr="008A3EFD" w:rsidRDefault="00486D7E" w:rsidP="00486D7E">
      <w:pPr>
        <w:jc w:val="center"/>
        <w:rPr>
          <w:b/>
          <w:sz w:val="24"/>
          <w:szCs w:val="24"/>
          <w:lang w:eastAsia="x-none"/>
        </w:rPr>
      </w:pPr>
    </w:p>
    <w:p w14:paraId="6A0D3F2F" w14:textId="77777777" w:rsidR="00486D7E" w:rsidRPr="008A3EFD" w:rsidRDefault="00486D7E" w:rsidP="00486D7E">
      <w:pPr>
        <w:jc w:val="center"/>
        <w:rPr>
          <w:b/>
          <w:sz w:val="24"/>
          <w:szCs w:val="24"/>
          <w:lang w:eastAsia="x-none"/>
        </w:rPr>
      </w:pPr>
    </w:p>
    <w:p w14:paraId="7B8D95C3" w14:textId="77777777" w:rsidR="003C3B19" w:rsidRDefault="003C3B19" w:rsidP="003C3B19">
      <w:pPr>
        <w:ind w:left="5103"/>
        <w:rPr>
          <w:b/>
          <w:sz w:val="30"/>
          <w:szCs w:val="30"/>
        </w:rPr>
      </w:pPr>
    </w:p>
    <w:p w14:paraId="6311E597" w14:textId="77777777" w:rsidR="00784589" w:rsidRDefault="00784589" w:rsidP="003C3B19">
      <w:pPr>
        <w:ind w:left="5103"/>
        <w:rPr>
          <w:b/>
          <w:sz w:val="30"/>
          <w:szCs w:val="30"/>
        </w:rPr>
      </w:pPr>
    </w:p>
    <w:p w14:paraId="40A1CDDD" w14:textId="77777777" w:rsidR="00784589" w:rsidRDefault="00784589" w:rsidP="003C3B19">
      <w:pPr>
        <w:ind w:left="5103"/>
        <w:rPr>
          <w:b/>
          <w:sz w:val="30"/>
          <w:szCs w:val="30"/>
        </w:rPr>
      </w:pPr>
    </w:p>
    <w:p w14:paraId="1A63625E" w14:textId="77777777" w:rsidR="00784589" w:rsidRDefault="00784589" w:rsidP="003C3B19">
      <w:pPr>
        <w:ind w:left="5103"/>
        <w:rPr>
          <w:b/>
          <w:sz w:val="30"/>
          <w:szCs w:val="30"/>
        </w:rPr>
      </w:pPr>
    </w:p>
    <w:p w14:paraId="71C163C5" w14:textId="77777777" w:rsidR="00784589" w:rsidRDefault="00784589" w:rsidP="003C3B19">
      <w:pPr>
        <w:ind w:left="5103"/>
        <w:rPr>
          <w:b/>
          <w:sz w:val="30"/>
          <w:szCs w:val="30"/>
        </w:rPr>
      </w:pPr>
    </w:p>
    <w:p w14:paraId="231D828A" w14:textId="77777777" w:rsidR="00784589" w:rsidRDefault="00784589" w:rsidP="003C3B19">
      <w:pPr>
        <w:ind w:left="5103"/>
        <w:rPr>
          <w:sz w:val="28"/>
          <w:szCs w:val="28"/>
        </w:rPr>
      </w:pPr>
    </w:p>
    <w:p w14:paraId="5846D7DA" w14:textId="77777777" w:rsidR="00486D7E" w:rsidRPr="00006C73" w:rsidRDefault="00486D7E" w:rsidP="007E1F88">
      <w:pPr>
        <w:tabs>
          <w:tab w:val="left" w:pos="4536"/>
          <w:tab w:val="left" w:pos="4678"/>
        </w:tabs>
        <w:ind w:left="5103"/>
        <w:jc w:val="right"/>
        <w:rPr>
          <w:sz w:val="30"/>
          <w:szCs w:val="30"/>
        </w:rPr>
      </w:pPr>
    </w:p>
    <w:p w14:paraId="30D3A7D4" w14:textId="77777777" w:rsidR="00486D7E" w:rsidRPr="00006C73" w:rsidRDefault="00486D7E" w:rsidP="00486D7E">
      <w:pPr>
        <w:jc w:val="center"/>
        <w:rPr>
          <w:b/>
          <w:sz w:val="30"/>
          <w:szCs w:val="30"/>
          <w:lang w:eastAsia="x-none"/>
        </w:rPr>
      </w:pPr>
    </w:p>
    <w:p w14:paraId="42DA3D7E" w14:textId="77777777" w:rsidR="00486D7E" w:rsidRPr="00006C73" w:rsidRDefault="00486D7E" w:rsidP="00486D7E">
      <w:pPr>
        <w:jc w:val="center"/>
        <w:rPr>
          <w:b/>
          <w:sz w:val="30"/>
          <w:szCs w:val="30"/>
          <w:lang w:eastAsia="x-none"/>
        </w:rPr>
      </w:pPr>
    </w:p>
    <w:p w14:paraId="4975DD92" w14:textId="77777777" w:rsidR="00486D7E" w:rsidRPr="00B44D5A" w:rsidRDefault="00486D7E" w:rsidP="00486D7E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Pr="00B44D5A">
        <w:rPr>
          <w:b/>
          <w:sz w:val="30"/>
          <w:szCs w:val="30"/>
          <w:lang w:eastAsia="x-none"/>
        </w:rPr>
        <w:t>МАРКЕТИНГОВЫХ ИССЛЕДОВАНИЯХ</w:t>
      </w:r>
    </w:p>
    <w:p w14:paraId="49C1F8DD" w14:textId="77777777" w:rsidR="00486D7E" w:rsidRPr="00735AF9" w:rsidRDefault="00486D7E" w:rsidP="00486D7E">
      <w:pPr>
        <w:jc w:val="center"/>
        <w:rPr>
          <w:b/>
          <w:sz w:val="28"/>
          <w:szCs w:val="28"/>
          <w:lang w:eastAsia="x-none"/>
        </w:rPr>
      </w:pPr>
    </w:p>
    <w:p w14:paraId="3175136C" w14:textId="77777777" w:rsidR="00486D7E" w:rsidRPr="00735AF9" w:rsidRDefault="00486D7E" w:rsidP="00486D7E">
      <w:pPr>
        <w:jc w:val="center"/>
        <w:rPr>
          <w:b/>
          <w:sz w:val="28"/>
          <w:szCs w:val="28"/>
          <w:lang w:eastAsia="x-none"/>
        </w:rPr>
      </w:pPr>
    </w:p>
    <w:p w14:paraId="7376E79B" w14:textId="77777777" w:rsidR="00486D7E" w:rsidRPr="00552787" w:rsidRDefault="00486D7E" w:rsidP="00486D7E">
      <w:pPr>
        <w:jc w:val="center"/>
        <w:rPr>
          <w:bCs/>
          <w:sz w:val="30"/>
          <w:szCs w:val="30"/>
          <w:lang w:eastAsia="x-none"/>
        </w:rPr>
      </w:pPr>
      <w:r w:rsidRPr="00552787">
        <w:rPr>
          <w:bCs/>
          <w:sz w:val="30"/>
          <w:szCs w:val="30"/>
          <w:lang w:eastAsia="x-none"/>
        </w:rPr>
        <w:t>ОТКРЫТЫЕ МАРКЕТИНГОВЫЕ ИССЛЕДОВАНИЯ</w:t>
      </w:r>
    </w:p>
    <w:p w14:paraId="2D01552A" w14:textId="7285E256" w:rsidR="000423B1" w:rsidRDefault="000423B1" w:rsidP="000423B1">
      <w:pPr>
        <w:jc w:val="center"/>
        <w:rPr>
          <w:sz w:val="28"/>
          <w:szCs w:val="28"/>
        </w:rPr>
      </w:pPr>
      <w:r w:rsidRPr="005269B9">
        <w:rPr>
          <w:sz w:val="28"/>
          <w:szCs w:val="28"/>
        </w:rPr>
        <w:t>на закупку работ</w:t>
      </w:r>
      <w:r w:rsidR="00B1018C">
        <w:rPr>
          <w:sz w:val="28"/>
          <w:szCs w:val="28"/>
        </w:rPr>
        <w:t xml:space="preserve"> (услуг)</w:t>
      </w:r>
    </w:p>
    <w:p w14:paraId="3A1C6F58" w14:textId="77777777" w:rsidR="00A7324E" w:rsidRPr="00370715" w:rsidRDefault="00A7324E" w:rsidP="000423B1">
      <w:pPr>
        <w:jc w:val="center"/>
        <w:rPr>
          <w:sz w:val="30"/>
          <w:szCs w:val="30"/>
          <w:lang w:eastAsia="x-none"/>
        </w:rPr>
      </w:pPr>
    </w:p>
    <w:p w14:paraId="5A7A6EA5" w14:textId="77777777" w:rsidR="00A7324E" w:rsidRPr="00A7324E" w:rsidRDefault="004B12D0" w:rsidP="00A7324E">
      <w:pPr>
        <w:jc w:val="center"/>
        <w:rPr>
          <w:b/>
          <w:sz w:val="30"/>
          <w:szCs w:val="30"/>
          <w:u w:val="single"/>
        </w:rPr>
      </w:pPr>
      <w:r w:rsidRPr="00A7324E">
        <w:rPr>
          <w:b/>
          <w:sz w:val="30"/>
          <w:szCs w:val="30"/>
          <w:u w:val="single"/>
          <w:lang w:eastAsia="x-none"/>
        </w:rPr>
        <w:t>«</w:t>
      </w:r>
      <w:r w:rsidR="00A7324E" w:rsidRPr="00A7324E">
        <w:rPr>
          <w:b/>
          <w:sz w:val="30"/>
          <w:szCs w:val="30"/>
          <w:u w:val="single"/>
        </w:rPr>
        <w:t>Оказание услуг по сопровождению эксплуатации ИУС П</w:t>
      </w:r>
    </w:p>
    <w:p w14:paraId="0F36A558" w14:textId="0060A14F" w:rsidR="00F60535" w:rsidRPr="00A7324E" w:rsidRDefault="00A7324E" w:rsidP="00A7324E">
      <w:pPr>
        <w:jc w:val="center"/>
        <w:rPr>
          <w:b/>
          <w:sz w:val="30"/>
          <w:szCs w:val="30"/>
          <w:u w:val="single"/>
        </w:rPr>
      </w:pPr>
      <w:r w:rsidRPr="00A7324E">
        <w:rPr>
          <w:b/>
          <w:sz w:val="30"/>
          <w:szCs w:val="30"/>
          <w:u w:val="single"/>
        </w:rPr>
        <w:t xml:space="preserve"> для нужд ОАО «Газпром трансгаз Беларусь</w:t>
      </w:r>
      <w:r w:rsidR="00F60535" w:rsidRPr="00A7324E">
        <w:rPr>
          <w:b/>
          <w:sz w:val="30"/>
          <w:szCs w:val="30"/>
          <w:u w:val="single"/>
        </w:rPr>
        <w:t>»</w:t>
      </w:r>
    </w:p>
    <w:p w14:paraId="6E713826" w14:textId="77777777" w:rsidR="000423B1" w:rsidRPr="00955E19" w:rsidRDefault="000423B1" w:rsidP="000423B1">
      <w:pPr>
        <w:jc w:val="center"/>
        <w:rPr>
          <w:b/>
          <w:sz w:val="24"/>
          <w:szCs w:val="24"/>
          <w:lang w:eastAsia="x-none"/>
        </w:rPr>
      </w:pPr>
    </w:p>
    <w:p w14:paraId="0883F6D4" w14:textId="77777777" w:rsidR="000423B1" w:rsidRPr="00955E19" w:rsidRDefault="000423B1" w:rsidP="000423B1">
      <w:pPr>
        <w:jc w:val="center"/>
        <w:rPr>
          <w:b/>
          <w:sz w:val="24"/>
          <w:szCs w:val="24"/>
          <w:lang w:eastAsia="x-none"/>
        </w:rPr>
      </w:pPr>
    </w:p>
    <w:p w14:paraId="6601F0D0" w14:textId="48E10C87" w:rsidR="007F2028" w:rsidRPr="003C3B19" w:rsidRDefault="007F2028" w:rsidP="000423B1">
      <w:pPr>
        <w:jc w:val="center"/>
        <w:rPr>
          <w:b/>
          <w:sz w:val="28"/>
          <w:szCs w:val="28"/>
          <w:lang w:eastAsia="x-none"/>
        </w:rPr>
      </w:pPr>
      <w:r w:rsidRPr="003C3B19">
        <w:rPr>
          <w:b/>
          <w:sz w:val="28"/>
          <w:szCs w:val="28"/>
          <w:lang w:eastAsia="x-none"/>
        </w:rPr>
        <w:t xml:space="preserve">№ </w:t>
      </w:r>
      <w:r w:rsidR="00A7324E" w:rsidRPr="00A7324E">
        <w:rPr>
          <w:b/>
          <w:color w:val="000000"/>
          <w:sz w:val="28"/>
          <w:szCs w:val="28"/>
        </w:rPr>
        <w:t>25_ГТБеларусь_МИ_2.1_040_1209_001</w:t>
      </w:r>
      <w:r w:rsidRPr="003C3B19">
        <w:rPr>
          <w:b/>
          <w:sz w:val="28"/>
          <w:szCs w:val="28"/>
          <w:lang w:eastAsia="x-none"/>
        </w:rPr>
        <w:t xml:space="preserve"> (ППЗ № </w:t>
      </w:r>
      <w:r w:rsidR="00A7324E" w:rsidRPr="00A7324E">
        <w:rPr>
          <w:b/>
          <w:sz w:val="28"/>
          <w:szCs w:val="28"/>
        </w:rPr>
        <w:t>1001477240</w:t>
      </w:r>
      <w:r w:rsidRPr="003C3B19">
        <w:rPr>
          <w:b/>
          <w:sz w:val="28"/>
          <w:szCs w:val="28"/>
          <w:lang w:eastAsia="x-none"/>
        </w:rPr>
        <w:t>)</w:t>
      </w:r>
    </w:p>
    <w:p w14:paraId="16F4E353" w14:textId="0C147176" w:rsidR="006C5BB9" w:rsidRPr="007F2028" w:rsidRDefault="002C0234" w:rsidP="000423B1">
      <w:pPr>
        <w:jc w:val="center"/>
        <w:rPr>
          <w:sz w:val="28"/>
          <w:szCs w:val="28"/>
          <w:lang w:eastAsia="x-none"/>
        </w:rPr>
      </w:pPr>
      <w:r w:rsidRPr="003C3B19">
        <w:rPr>
          <w:sz w:val="28"/>
          <w:szCs w:val="28"/>
          <w:lang w:eastAsia="x-none"/>
        </w:rPr>
        <w:t>(</w:t>
      </w:r>
      <w:r w:rsidR="007F2028" w:rsidRPr="003C3B19">
        <w:rPr>
          <w:sz w:val="28"/>
          <w:szCs w:val="28"/>
          <w:lang w:eastAsia="x-none"/>
        </w:rPr>
        <w:t xml:space="preserve">номер закупки в Плане Группы Газпром </w:t>
      </w:r>
      <w:r w:rsidR="00106D49" w:rsidRPr="00106D49">
        <w:rPr>
          <w:sz w:val="28"/>
          <w:szCs w:val="28"/>
          <w:lang w:eastAsia="x-none"/>
        </w:rPr>
        <w:t>24/2.1/00116139/ГТБ</w:t>
      </w:r>
      <w:r w:rsidR="007F2028" w:rsidRPr="003C3B19">
        <w:rPr>
          <w:sz w:val="28"/>
          <w:szCs w:val="28"/>
          <w:lang w:eastAsia="x-none"/>
        </w:rPr>
        <w:t>)</w:t>
      </w:r>
    </w:p>
    <w:p w14:paraId="58418FD6" w14:textId="77777777" w:rsidR="0034079E" w:rsidRPr="00955E19" w:rsidRDefault="0034079E" w:rsidP="00955E19">
      <w:pPr>
        <w:jc w:val="center"/>
        <w:rPr>
          <w:b/>
          <w:sz w:val="24"/>
          <w:szCs w:val="24"/>
          <w:lang w:eastAsia="x-none"/>
        </w:rPr>
      </w:pPr>
    </w:p>
    <w:p w14:paraId="3A379AE6" w14:textId="77777777" w:rsidR="00AC6412" w:rsidRPr="00955E19" w:rsidRDefault="00AC6412" w:rsidP="00955E19">
      <w:pPr>
        <w:jc w:val="center"/>
        <w:rPr>
          <w:b/>
          <w:sz w:val="24"/>
          <w:szCs w:val="24"/>
          <w:lang w:eastAsia="x-none"/>
        </w:rPr>
      </w:pPr>
    </w:p>
    <w:p w14:paraId="6CE44858" w14:textId="73CDCD6C" w:rsidR="00BD3606" w:rsidRPr="00955E19" w:rsidRDefault="00BD3606" w:rsidP="00955E19">
      <w:pPr>
        <w:jc w:val="center"/>
        <w:rPr>
          <w:b/>
          <w:sz w:val="24"/>
          <w:szCs w:val="24"/>
          <w:lang w:eastAsia="x-none"/>
        </w:rPr>
      </w:pPr>
    </w:p>
    <w:p w14:paraId="302CB321" w14:textId="77777777" w:rsidR="00955E19" w:rsidRPr="00955E19" w:rsidRDefault="00955E19" w:rsidP="00955E19">
      <w:pPr>
        <w:jc w:val="center"/>
        <w:rPr>
          <w:b/>
          <w:sz w:val="24"/>
          <w:szCs w:val="24"/>
          <w:lang w:eastAsia="x-none"/>
        </w:rPr>
      </w:pPr>
    </w:p>
    <w:p w14:paraId="21F43996" w14:textId="77777777" w:rsidR="002C0234" w:rsidRDefault="002C0234" w:rsidP="002C0234">
      <w:pPr>
        <w:rPr>
          <w:b/>
          <w:sz w:val="24"/>
          <w:szCs w:val="24"/>
          <w:lang w:eastAsia="x-none"/>
        </w:rPr>
      </w:pPr>
    </w:p>
    <w:p w14:paraId="0A591146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7CAA618E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2F6D8A42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185DE19E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64A5237E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2E4F8259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3B48678D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5745EB3F" w14:textId="77777777" w:rsidR="00A7324E" w:rsidRDefault="00A7324E" w:rsidP="002C0234">
      <w:pPr>
        <w:rPr>
          <w:b/>
          <w:sz w:val="24"/>
          <w:szCs w:val="24"/>
          <w:lang w:eastAsia="x-none"/>
        </w:rPr>
      </w:pPr>
    </w:p>
    <w:p w14:paraId="15F84F5F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7209B80A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79E6513D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6900FB76" w14:textId="77777777" w:rsidR="003C3B19" w:rsidRDefault="003C3B19" w:rsidP="002C0234">
      <w:pPr>
        <w:rPr>
          <w:b/>
          <w:sz w:val="24"/>
          <w:szCs w:val="24"/>
          <w:lang w:eastAsia="x-none"/>
        </w:rPr>
      </w:pPr>
    </w:p>
    <w:p w14:paraId="3165CA69" w14:textId="72C1D007" w:rsidR="000C5A7C" w:rsidRPr="00FD070F" w:rsidRDefault="00486D7E" w:rsidP="00767696">
      <w:pPr>
        <w:pStyle w:val="a6"/>
        <w:ind w:firstLine="0"/>
        <w:jc w:val="center"/>
        <w:rPr>
          <w:b/>
          <w:sz w:val="20"/>
        </w:rPr>
      </w:pPr>
      <w:r w:rsidRPr="00006C73">
        <w:rPr>
          <w:sz w:val="30"/>
          <w:szCs w:val="30"/>
        </w:rPr>
        <w:t>Минск, 202</w:t>
      </w:r>
      <w:r w:rsidR="003C3B19">
        <w:rPr>
          <w:sz w:val="30"/>
          <w:szCs w:val="30"/>
          <w:lang w:val="ru-RU"/>
        </w:rPr>
        <w:t>4</w:t>
      </w:r>
      <w:r w:rsidR="000C5A7C" w:rsidRPr="00FD070F">
        <w:rPr>
          <w:rStyle w:val="afb"/>
          <w:sz w:val="20"/>
        </w:rPr>
        <w:br w:type="page"/>
      </w:r>
    </w:p>
    <w:p w14:paraId="5121BA94" w14:textId="77777777"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14:paraId="7ACAEF35" w14:textId="77777777" w:rsidR="000038D4" w:rsidRDefault="000038D4" w:rsidP="008A51D9">
      <w:pPr>
        <w:pStyle w:val="a6"/>
        <w:ind w:right="-301" w:firstLine="0"/>
        <w:jc w:val="center"/>
        <w:rPr>
          <w:b/>
          <w:sz w:val="32"/>
          <w:szCs w:val="32"/>
        </w:rPr>
      </w:pPr>
    </w:p>
    <w:p w14:paraId="4024062F" w14:textId="55F16324" w:rsidR="00D61656" w:rsidRDefault="00030AB0" w:rsidP="008A51D9">
      <w:pPr>
        <w:pStyle w:val="a6"/>
        <w:ind w:right="-301" w:firstLine="0"/>
        <w:jc w:val="center"/>
        <w:rPr>
          <w:b/>
          <w:sz w:val="32"/>
          <w:szCs w:val="32"/>
        </w:rPr>
      </w:pPr>
      <w:r w:rsidRPr="00735AF9">
        <w:rPr>
          <w:b/>
          <w:sz w:val="32"/>
          <w:szCs w:val="32"/>
        </w:rPr>
        <w:t>ОГЛАВЛЕНИЕ</w:t>
      </w:r>
    </w:p>
    <w:p w14:paraId="287545F4" w14:textId="77777777" w:rsidR="000038D4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14:paraId="6DDEA75D" w14:textId="2EFE86C7" w:rsidR="00833371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r>
        <w:rPr>
          <w:rStyle w:val="afb"/>
          <w:rFonts w:asciiTheme="majorHAnsi" w:hAnsiTheme="majorHAnsi"/>
          <w:b/>
          <w:bCs/>
          <w:caps w:val="0"/>
          <w:noProof/>
        </w:rPr>
        <w:fldChar w:fldCharType="begin"/>
      </w:r>
      <w:r>
        <w:rPr>
          <w:rStyle w:val="afb"/>
          <w:rFonts w:asciiTheme="majorHAnsi" w:hAnsiTheme="majorHAnsi"/>
          <w:b/>
          <w:bCs/>
          <w:caps w:val="0"/>
          <w:noProof/>
        </w:rPr>
        <w:instrText xml:space="preserve"> TOC \o "1-3" \h \z \u </w:instrText>
      </w:r>
      <w:r>
        <w:rPr>
          <w:rStyle w:val="afb"/>
          <w:rFonts w:asciiTheme="majorHAnsi" w:hAnsiTheme="majorHAnsi"/>
          <w:b/>
          <w:bCs/>
          <w:caps w:val="0"/>
          <w:noProof/>
        </w:rPr>
        <w:fldChar w:fldCharType="separate"/>
      </w:r>
      <w:hyperlink w:anchor="_Toc155296272" w:history="1">
        <w:r w:rsidR="00833371" w:rsidRPr="005D61E2">
          <w:rPr>
            <w:rStyle w:val="af"/>
            <w:noProof/>
          </w:rPr>
          <w:t>1.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ОБЩИЕ ПОЛОЖЕНИЯ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3</w:t>
        </w:r>
        <w:r w:rsidR="00833371">
          <w:rPr>
            <w:noProof/>
            <w:webHidden/>
          </w:rPr>
          <w:fldChar w:fldCharType="end"/>
        </w:r>
      </w:hyperlink>
    </w:p>
    <w:p w14:paraId="11C79585" w14:textId="23FC9C79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3" w:history="1">
        <w:r w:rsidR="00833371" w:rsidRPr="005D61E2">
          <w:rPr>
            <w:rStyle w:val="af"/>
            <w:b/>
            <w:noProof/>
          </w:rPr>
          <w:t>1.1.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Общие сведения о маркетинговых исследованиях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3</w:t>
        </w:r>
        <w:r w:rsidR="00833371">
          <w:rPr>
            <w:noProof/>
            <w:webHidden/>
          </w:rPr>
          <w:fldChar w:fldCharType="end"/>
        </w:r>
      </w:hyperlink>
    </w:p>
    <w:p w14:paraId="30BFD72D" w14:textId="1DFA8786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4" w:history="1">
        <w:r w:rsidR="00833371" w:rsidRPr="005D61E2">
          <w:rPr>
            <w:rStyle w:val="af"/>
            <w:b/>
            <w:noProof/>
          </w:rPr>
          <w:t>1.2.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Термины и определения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3</w:t>
        </w:r>
        <w:r w:rsidR="00833371">
          <w:rPr>
            <w:noProof/>
            <w:webHidden/>
          </w:rPr>
          <w:fldChar w:fldCharType="end"/>
        </w:r>
      </w:hyperlink>
    </w:p>
    <w:p w14:paraId="4AAE943E" w14:textId="13F537AB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5" w:history="1">
        <w:r w:rsidR="00833371" w:rsidRPr="005D61E2">
          <w:rPr>
            <w:rStyle w:val="af"/>
            <w:b/>
            <w:noProof/>
          </w:rPr>
          <w:t>1.3.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Участнику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4</w:t>
        </w:r>
        <w:r w:rsidR="00833371">
          <w:rPr>
            <w:noProof/>
            <w:webHidden/>
          </w:rPr>
          <w:fldChar w:fldCharType="end"/>
        </w:r>
      </w:hyperlink>
    </w:p>
    <w:p w14:paraId="2679DF86" w14:textId="755244D3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6" w:history="1">
        <w:r w:rsidR="00833371" w:rsidRPr="005D61E2">
          <w:rPr>
            <w:rStyle w:val="af"/>
            <w:b/>
            <w:noProof/>
          </w:rPr>
          <w:t>1.4.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Отказ от проведения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5</w:t>
        </w:r>
        <w:r w:rsidR="00833371">
          <w:rPr>
            <w:noProof/>
            <w:webHidden/>
          </w:rPr>
          <w:fldChar w:fldCharType="end"/>
        </w:r>
      </w:hyperlink>
    </w:p>
    <w:p w14:paraId="2C80D8B8" w14:textId="135314DC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7" w:history="1">
        <w:r w:rsidR="00833371" w:rsidRPr="005D61E2">
          <w:rPr>
            <w:rStyle w:val="af"/>
            <w:b/>
            <w:noProof/>
          </w:rPr>
          <w:t>1.5.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Прочие условия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6606D7CB" w14:textId="01439450" w:rsidR="00833371" w:rsidRDefault="00EB739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55296278" w:history="1">
        <w:r w:rsidR="00833371" w:rsidRPr="005D61E2">
          <w:rPr>
            <w:rStyle w:val="af"/>
            <w:noProof/>
          </w:rPr>
          <w:t>2.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последовательность проведения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_Toc155296278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2F91757E" w14:textId="1F2E90D7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79" w:history="1">
        <w:r w:rsidR="00833371" w:rsidRPr="005D61E2">
          <w:rPr>
            <w:rStyle w:val="af"/>
            <w:b/>
            <w:noProof/>
          </w:rPr>
          <w:t>2.1.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Размещение информации о маркетинговых исследованиях и Документации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_Toc155296279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7A552814" w14:textId="318139ED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0" w:history="1">
        <w:r w:rsidR="00833371" w:rsidRPr="005D61E2">
          <w:rPr>
            <w:rStyle w:val="af"/>
            <w:b/>
            <w:noProof/>
          </w:rPr>
          <w:t>2.2.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Прием Заявок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_Toc155296280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6</w:t>
        </w:r>
        <w:r w:rsidR="00833371">
          <w:rPr>
            <w:noProof/>
            <w:webHidden/>
          </w:rPr>
          <w:fldChar w:fldCharType="end"/>
        </w:r>
      </w:hyperlink>
    </w:p>
    <w:p w14:paraId="2FEF8825" w14:textId="446D5C78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1" w:history="1">
        <w:r w:rsidR="00833371" w:rsidRPr="005D61E2">
          <w:rPr>
            <w:rStyle w:val="af"/>
            <w:b/>
            <w:noProof/>
          </w:rPr>
          <w:t>2.3.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Вскрытие заявок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_Toc155296281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7</w:t>
        </w:r>
        <w:r w:rsidR="00833371">
          <w:rPr>
            <w:noProof/>
            <w:webHidden/>
          </w:rPr>
          <w:fldChar w:fldCharType="end"/>
        </w:r>
      </w:hyperlink>
    </w:p>
    <w:p w14:paraId="1346B71B" w14:textId="10D6F2A7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2" w:history="1">
        <w:r w:rsidR="00833371" w:rsidRPr="005D61E2">
          <w:rPr>
            <w:rStyle w:val="af"/>
            <w:b/>
            <w:noProof/>
          </w:rPr>
          <w:t>2.4.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Рассмотрение и оценка Заявок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7</w:t>
        </w:r>
        <w:r w:rsidR="00833371">
          <w:rPr>
            <w:noProof/>
            <w:webHidden/>
          </w:rPr>
          <w:fldChar w:fldCharType="end"/>
        </w:r>
      </w:hyperlink>
    </w:p>
    <w:p w14:paraId="1AEB3B1C" w14:textId="69EEC702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3" w:history="1">
        <w:r w:rsidR="00833371" w:rsidRPr="005D61E2">
          <w:rPr>
            <w:rStyle w:val="af"/>
            <w:b/>
            <w:noProof/>
          </w:rPr>
          <w:t>2.5.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Принятие решения о результатах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8</w:t>
        </w:r>
        <w:r w:rsidR="00833371">
          <w:rPr>
            <w:noProof/>
            <w:webHidden/>
          </w:rPr>
          <w:fldChar w:fldCharType="end"/>
        </w:r>
      </w:hyperlink>
    </w:p>
    <w:p w14:paraId="4D4772C5" w14:textId="286C0816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4" w:history="1">
        <w:r w:rsidR="00833371" w:rsidRPr="005D61E2">
          <w:rPr>
            <w:rStyle w:val="af"/>
            <w:b/>
            <w:noProof/>
          </w:rPr>
          <w:t>2.6.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Публикация информации о результатах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8</w:t>
        </w:r>
        <w:r w:rsidR="00833371">
          <w:rPr>
            <w:noProof/>
            <w:webHidden/>
          </w:rPr>
          <w:fldChar w:fldCharType="end"/>
        </w:r>
      </w:hyperlink>
    </w:p>
    <w:p w14:paraId="490AC1FD" w14:textId="5455F5C7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5" w:history="1">
        <w:r w:rsidR="00833371" w:rsidRPr="005D61E2">
          <w:rPr>
            <w:rStyle w:val="af"/>
            <w:b/>
            <w:noProof/>
          </w:rPr>
          <w:t>2.7.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8</w:t>
        </w:r>
        <w:r w:rsidR="00833371">
          <w:rPr>
            <w:noProof/>
            <w:webHidden/>
          </w:rPr>
          <w:fldChar w:fldCharType="end"/>
        </w:r>
      </w:hyperlink>
    </w:p>
    <w:p w14:paraId="3CC0D942" w14:textId="19FB83E5" w:rsidR="00833371" w:rsidRDefault="00EB739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55296286" w:history="1">
        <w:r w:rsidR="00833371" w:rsidRPr="005D61E2">
          <w:rPr>
            <w:rStyle w:val="af"/>
            <w:noProof/>
          </w:rPr>
          <w:t>3.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ТРЕБОВАНИЯ К ЗАЯВКЕ (СОСТАВ, СРОК ДЕЙСТВИЯ ОФОРМЛЕНИЕ, ФОРМА)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9</w:t>
        </w:r>
        <w:r w:rsidR="00833371">
          <w:rPr>
            <w:noProof/>
            <w:webHidden/>
          </w:rPr>
          <w:fldChar w:fldCharType="end"/>
        </w:r>
      </w:hyperlink>
    </w:p>
    <w:p w14:paraId="4D5B845B" w14:textId="416443ED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7" w:history="1">
        <w:r w:rsidR="00833371" w:rsidRPr="005D61E2">
          <w:rPr>
            <w:rStyle w:val="af"/>
            <w:b/>
            <w:noProof/>
          </w:rPr>
          <w:t>3.1.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подготовке Письма о подаче Заявки и к сроку действия Заявки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9</w:t>
        </w:r>
        <w:r w:rsidR="00833371">
          <w:rPr>
            <w:noProof/>
            <w:webHidden/>
          </w:rPr>
          <w:fldChar w:fldCharType="end"/>
        </w:r>
      </w:hyperlink>
    </w:p>
    <w:p w14:paraId="4AF1668F" w14:textId="77095A29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8" w:history="1">
        <w:r w:rsidR="00833371" w:rsidRPr="005D61E2">
          <w:rPr>
            <w:rStyle w:val="af"/>
            <w:b/>
            <w:noProof/>
          </w:rPr>
          <w:t>3.2.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подготовке коммерческого и технического предложения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_Toc155296288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9</w:t>
        </w:r>
        <w:r w:rsidR="00833371">
          <w:rPr>
            <w:noProof/>
            <w:webHidden/>
          </w:rPr>
          <w:fldChar w:fldCharType="end"/>
        </w:r>
      </w:hyperlink>
    </w:p>
    <w:p w14:paraId="29F84B13" w14:textId="65BAA3B3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89" w:history="1">
        <w:r w:rsidR="00833371" w:rsidRPr="005D61E2">
          <w:rPr>
            <w:rStyle w:val="af"/>
            <w:b/>
            <w:noProof/>
          </w:rPr>
          <w:t>3.3.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Перечень документов, которые требуется представить в составе Заявки.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_Toc155296289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10</w:t>
        </w:r>
        <w:r w:rsidR="00833371">
          <w:rPr>
            <w:noProof/>
            <w:webHidden/>
          </w:rPr>
          <w:fldChar w:fldCharType="end"/>
        </w:r>
      </w:hyperlink>
    </w:p>
    <w:p w14:paraId="3564EA8D" w14:textId="456FD9CF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0" w:history="1">
        <w:r w:rsidR="00833371" w:rsidRPr="005D61E2">
          <w:rPr>
            <w:rStyle w:val="af"/>
            <w:b/>
            <w:noProof/>
          </w:rPr>
          <w:t>3.4.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Требования к оформлению Заявки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_Toc155296290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12</w:t>
        </w:r>
        <w:r w:rsidR="00833371">
          <w:rPr>
            <w:noProof/>
            <w:webHidden/>
          </w:rPr>
          <w:fldChar w:fldCharType="end"/>
        </w:r>
      </w:hyperlink>
    </w:p>
    <w:p w14:paraId="7B86E41B" w14:textId="46B3D9E3" w:rsidR="00833371" w:rsidRDefault="00EB7393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14:ligatures w14:val="standardContextual"/>
        </w:rPr>
      </w:pPr>
      <w:hyperlink w:anchor="_Toc155296291" w:history="1">
        <w:r w:rsidR="00833371" w:rsidRPr="005D61E2">
          <w:rPr>
            <w:rStyle w:val="af"/>
            <w:noProof/>
          </w:rPr>
          <w:t>4.</w:t>
        </w:r>
        <w:r w:rsidR="0083337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noProof/>
          </w:rPr>
          <w:t>ОБРАЗЦЫ ФОРМ ДОКУМЕНТОВ, ВКЛЮЧАЕМЫХ В ЗАЯВКУ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_Toc155296291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13</w:t>
        </w:r>
        <w:r w:rsidR="00833371">
          <w:rPr>
            <w:noProof/>
            <w:webHidden/>
          </w:rPr>
          <w:fldChar w:fldCharType="end"/>
        </w:r>
      </w:hyperlink>
    </w:p>
    <w:p w14:paraId="00E9EB8E" w14:textId="237AEB52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2" w:history="1">
        <w:r w:rsidR="00833371" w:rsidRPr="005D61E2">
          <w:rPr>
            <w:rStyle w:val="af"/>
            <w:b/>
            <w:noProof/>
          </w:rPr>
          <w:t>4.1.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Письмо о подаче Заявки (Форма 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13</w:t>
        </w:r>
        <w:r w:rsidR="00833371">
          <w:rPr>
            <w:noProof/>
            <w:webHidden/>
          </w:rPr>
          <w:fldChar w:fldCharType="end"/>
        </w:r>
      </w:hyperlink>
    </w:p>
    <w:p w14:paraId="28FE50EC" w14:textId="6D9C5D34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3" w:history="1">
        <w:r w:rsidR="00833371" w:rsidRPr="005D61E2">
          <w:rPr>
            <w:rStyle w:val="af"/>
            <w:b/>
            <w:noProof/>
          </w:rPr>
          <w:t>4.2.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Коммерческое предложение (Приложение 1 к Форме 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14</w:t>
        </w:r>
        <w:r w:rsidR="00833371">
          <w:rPr>
            <w:noProof/>
            <w:webHidden/>
          </w:rPr>
          <w:fldChar w:fldCharType="end"/>
        </w:r>
      </w:hyperlink>
    </w:p>
    <w:p w14:paraId="3F733943" w14:textId="35343D23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4" w:history="1">
        <w:r w:rsidR="00833371" w:rsidRPr="005D61E2">
          <w:rPr>
            <w:rStyle w:val="af"/>
            <w:b/>
            <w:noProof/>
          </w:rPr>
          <w:t>4.3.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Техническое предложение (Приложение 2 к Форме 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15</w:t>
        </w:r>
        <w:r w:rsidR="00833371">
          <w:rPr>
            <w:noProof/>
            <w:webHidden/>
          </w:rPr>
          <w:fldChar w:fldCharType="end"/>
        </w:r>
      </w:hyperlink>
    </w:p>
    <w:p w14:paraId="4268A847" w14:textId="76BC3624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5" w:history="1">
        <w:r w:rsidR="00833371" w:rsidRPr="005D61E2">
          <w:rPr>
            <w:rStyle w:val="af"/>
            <w:b/>
            <w:noProof/>
          </w:rPr>
          <w:t>4.4.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Общие сведения об участнике (Форма 2)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17</w:t>
        </w:r>
        <w:r w:rsidR="00833371">
          <w:rPr>
            <w:noProof/>
            <w:webHidden/>
          </w:rPr>
          <w:fldChar w:fldCharType="end"/>
        </w:r>
      </w:hyperlink>
    </w:p>
    <w:p w14:paraId="440C815C" w14:textId="2FD80307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6" w:history="1">
        <w:r w:rsidR="00833371" w:rsidRPr="005D61E2">
          <w:rPr>
            <w:rStyle w:val="af"/>
            <w:b/>
            <w:noProof/>
            <w:lang w:val="x-none" w:eastAsia="x-none"/>
          </w:rPr>
          <w:t>4.5.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18</w:t>
        </w:r>
        <w:r w:rsidR="00833371">
          <w:rPr>
            <w:noProof/>
            <w:webHidden/>
          </w:rPr>
          <w:fldChar w:fldCharType="end"/>
        </w:r>
      </w:hyperlink>
    </w:p>
    <w:p w14:paraId="2ECB90E5" w14:textId="3AC3418A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7" w:history="1">
        <w:r w:rsidR="00833371" w:rsidRPr="005D61E2">
          <w:rPr>
            <w:rStyle w:val="af"/>
            <w:b/>
            <w:noProof/>
            <w:lang w:val="x-none" w:eastAsia="x-none"/>
          </w:rPr>
          <w:t>4.6.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19</w:t>
        </w:r>
        <w:r w:rsidR="00833371">
          <w:rPr>
            <w:noProof/>
            <w:webHidden/>
          </w:rPr>
          <w:fldChar w:fldCharType="end"/>
        </w:r>
      </w:hyperlink>
    </w:p>
    <w:p w14:paraId="52827F4D" w14:textId="508A5800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8" w:history="1">
        <w:r w:rsidR="00833371" w:rsidRPr="005D61E2">
          <w:rPr>
            <w:rStyle w:val="af"/>
            <w:b/>
            <w:noProof/>
          </w:rPr>
          <w:t>4.7.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Справка об опыте выполнения работ (услуг)(Форма 3)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_Toc155296298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20</w:t>
        </w:r>
        <w:r w:rsidR="00833371">
          <w:rPr>
            <w:noProof/>
            <w:webHidden/>
          </w:rPr>
          <w:fldChar w:fldCharType="end"/>
        </w:r>
      </w:hyperlink>
    </w:p>
    <w:p w14:paraId="735A8C34" w14:textId="7FAE0D31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299" w:history="1">
        <w:r w:rsidR="00833371" w:rsidRPr="005D61E2">
          <w:rPr>
            <w:rStyle w:val="af"/>
            <w:b/>
            <w:noProof/>
          </w:rPr>
          <w:t>4.8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Деловая репутация участника (участие в судебных разбирательствах) (Форма 4).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_Toc155296299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21</w:t>
        </w:r>
        <w:r w:rsidR="00833371">
          <w:rPr>
            <w:noProof/>
            <w:webHidden/>
          </w:rPr>
          <w:fldChar w:fldCharType="end"/>
        </w:r>
      </w:hyperlink>
    </w:p>
    <w:p w14:paraId="73C1A1EC" w14:textId="61A2400E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0" w:history="1">
        <w:r w:rsidR="00833371" w:rsidRPr="005D61E2">
          <w:rPr>
            <w:rStyle w:val="af"/>
            <w:b/>
            <w:noProof/>
          </w:rPr>
          <w:t>4.9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_Toc155296300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22</w:t>
        </w:r>
        <w:r w:rsidR="00833371">
          <w:rPr>
            <w:noProof/>
            <w:webHidden/>
          </w:rPr>
          <w:fldChar w:fldCharType="end"/>
        </w:r>
      </w:hyperlink>
    </w:p>
    <w:p w14:paraId="666DBE76" w14:textId="0C87E39A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1" w:history="1">
        <w:r w:rsidR="00833371" w:rsidRPr="005D61E2">
          <w:rPr>
            <w:rStyle w:val="af"/>
            <w:b/>
            <w:noProof/>
          </w:rPr>
          <w:t>4.10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</w:rPr>
          <w:t>Сведения о субподрядчиках участника (Форма 6)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_Toc155296301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23</w:t>
        </w:r>
        <w:r w:rsidR="00833371">
          <w:rPr>
            <w:noProof/>
            <w:webHidden/>
          </w:rPr>
          <w:fldChar w:fldCharType="end"/>
        </w:r>
      </w:hyperlink>
    </w:p>
    <w:p w14:paraId="1B30AC15" w14:textId="34E5F6BF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2" w:history="1">
        <w:r w:rsidR="00833371" w:rsidRPr="005D61E2">
          <w:rPr>
            <w:rStyle w:val="af"/>
            <w:b/>
            <w:noProof/>
            <w:lang w:val="x-none" w:eastAsia="x-none"/>
          </w:rPr>
          <w:t>4.11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833371" w:rsidRPr="005D61E2">
          <w:rPr>
            <w:rStyle w:val="af"/>
            <w:b/>
            <w:noProof/>
            <w:lang w:eastAsia="x-none"/>
          </w:rPr>
          <w:t>маркетинговых исследованиях</w:t>
        </w:r>
        <w:r w:rsidR="00833371" w:rsidRPr="005D61E2">
          <w:rPr>
            <w:rStyle w:val="af"/>
            <w:b/>
            <w:noProof/>
            <w:lang w:val="x-none" w:eastAsia="x-none"/>
          </w:rPr>
          <w:t xml:space="preserve"> (Форма </w:t>
        </w:r>
        <w:r w:rsidR="00833371" w:rsidRPr="005D61E2">
          <w:rPr>
            <w:rStyle w:val="af"/>
            <w:b/>
            <w:noProof/>
            <w:lang w:eastAsia="x-none"/>
          </w:rPr>
          <w:t>7</w:t>
        </w:r>
        <w:r w:rsidR="00833371" w:rsidRPr="005D61E2">
          <w:rPr>
            <w:rStyle w:val="af"/>
            <w:b/>
            <w:noProof/>
            <w:lang w:val="x-none" w:eastAsia="x-none"/>
          </w:rPr>
          <w:t>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_Toc155296302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24</w:t>
        </w:r>
        <w:r w:rsidR="00833371">
          <w:rPr>
            <w:noProof/>
            <w:webHidden/>
          </w:rPr>
          <w:fldChar w:fldCharType="end"/>
        </w:r>
      </w:hyperlink>
    </w:p>
    <w:p w14:paraId="354654BB" w14:textId="52E45DC1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3" w:history="1">
        <w:r w:rsidR="00833371" w:rsidRPr="005D61E2">
          <w:rPr>
            <w:rStyle w:val="af"/>
            <w:b/>
            <w:noProof/>
            <w:lang w:val="x-none" w:eastAsia="x-none"/>
          </w:rPr>
          <w:t>4.12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_Toc155296303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25</w:t>
        </w:r>
        <w:r w:rsidR="00833371">
          <w:rPr>
            <w:noProof/>
            <w:webHidden/>
          </w:rPr>
          <w:fldChar w:fldCharType="end"/>
        </w:r>
      </w:hyperlink>
    </w:p>
    <w:p w14:paraId="662D5F20" w14:textId="6EA40F04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4" w:history="1">
        <w:r w:rsidR="00833371" w:rsidRPr="005D61E2">
          <w:rPr>
            <w:rStyle w:val="af"/>
            <w:b/>
            <w:noProof/>
            <w:lang w:val="x-none" w:eastAsia="x-none"/>
          </w:rPr>
          <w:t>4.13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833371" w:rsidRPr="005D61E2">
          <w:rPr>
            <w:rStyle w:val="af"/>
            <w:b/>
            <w:noProof/>
            <w:lang w:eastAsia="x-none"/>
          </w:rPr>
          <w:t xml:space="preserve"> </w:t>
        </w:r>
        <w:r w:rsidR="00833371" w:rsidRPr="005D61E2">
          <w:rPr>
            <w:rStyle w:val="af"/>
            <w:b/>
            <w:noProof/>
            <w:lang w:val="x-none" w:eastAsia="x-none"/>
          </w:rPr>
          <w:t>(Форма 9)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_Toc155296304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26</w:t>
        </w:r>
        <w:r w:rsidR="00833371">
          <w:rPr>
            <w:noProof/>
            <w:webHidden/>
          </w:rPr>
          <w:fldChar w:fldCharType="end"/>
        </w:r>
      </w:hyperlink>
    </w:p>
    <w:p w14:paraId="75A73C9E" w14:textId="60464288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5" w:history="1">
        <w:r w:rsidR="00833371" w:rsidRPr="005D61E2">
          <w:rPr>
            <w:rStyle w:val="af"/>
            <w:b/>
            <w:noProof/>
            <w:lang w:val="x-none" w:eastAsia="x-none"/>
          </w:rPr>
          <w:t>4.14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_Toc155296305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27</w:t>
        </w:r>
        <w:r w:rsidR="00833371">
          <w:rPr>
            <w:noProof/>
            <w:webHidden/>
          </w:rPr>
          <w:fldChar w:fldCharType="end"/>
        </w:r>
      </w:hyperlink>
    </w:p>
    <w:p w14:paraId="2BCD6C1D" w14:textId="68909621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6" w:history="1">
        <w:r w:rsidR="00833371" w:rsidRPr="005D61E2">
          <w:rPr>
            <w:rStyle w:val="af"/>
            <w:b/>
            <w:noProof/>
            <w:lang w:val="x-none" w:eastAsia="x-none"/>
          </w:rPr>
          <w:t>4.15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Образец гарантии возврата аванса (Форма 11)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_Toc155296306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28</w:t>
        </w:r>
        <w:r w:rsidR="00833371">
          <w:rPr>
            <w:noProof/>
            <w:webHidden/>
          </w:rPr>
          <w:fldChar w:fldCharType="end"/>
        </w:r>
      </w:hyperlink>
    </w:p>
    <w:p w14:paraId="02B971FA" w14:textId="2270EEA0" w:rsidR="00833371" w:rsidRDefault="00EB7393">
      <w:pPr>
        <w:pStyle w:val="27"/>
        <w:rPr>
          <w:rFonts w:asciiTheme="minorHAnsi" w:eastAsiaTheme="minorEastAsia" w:hAnsiTheme="minorHAnsi" w:cstheme="minorBidi"/>
          <w:bCs w:val="0"/>
          <w:noProof/>
          <w:kern w:val="2"/>
          <w:sz w:val="22"/>
          <w:szCs w:val="22"/>
          <w14:ligatures w14:val="standardContextual"/>
        </w:rPr>
      </w:pPr>
      <w:hyperlink w:anchor="_Toc155296307" w:history="1">
        <w:r w:rsidR="00833371" w:rsidRPr="005D61E2">
          <w:rPr>
            <w:rStyle w:val="af"/>
            <w:b/>
            <w:noProof/>
            <w:lang w:val="x-none" w:eastAsia="x-none"/>
          </w:rPr>
          <w:t>4.16</w:t>
        </w:r>
        <w:r w:rsidR="00833371">
          <w:rPr>
            <w:rFonts w:asciiTheme="minorHAnsi" w:eastAsiaTheme="minorEastAsia" w:hAnsiTheme="minorHAnsi" w:cstheme="minorBidi"/>
            <w:bCs w:val="0"/>
            <w:noProof/>
            <w:kern w:val="2"/>
            <w:sz w:val="22"/>
            <w:szCs w:val="22"/>
            <w14:ligatures w14:val="standardContextual"/>
          </w:rPr>
          <w:tab/>
        </w:r>
        <w:r w:rsidR="00833371" w:rsidRPr="005D61E2">
          <w:rPr>
            <w:rStyle w:val="af"/>
            <w:b/>
            <w:noProof/>
            <w:lang w:val="x-none" w:eastAsia="x-none"/>
          </w:rPr>
          <w:t>Приложения к Документации</w:t>
        </w:r>
        <w:r w:rsidR="00833371">
          <w:rPr>
            <w:noProof/>
            <w:webHidden/>
          </w:rPr>
          <w:tab/>
        </w:r>
        <w:r w:rsidR="00833371">
          <w:rPr>
            <w:noProof/>
            <w:webHidden/>
          </w:rPr>
          <w:fldChar w:fldCharType="begin"/>
        </w:r>
        <w:r w:rsidR="00833371">
          <w:rPr>
            <w:noProof/>
            <w:webHidden/>
          </w:rPr>
          <w:instrText xml:space="preserve"> PAGEREF _Toc155296307 \h </w:instrText>
        </w:r>
        <w:r w:rsidR="00833371">
          <w:rPr>
            <w:noProof/>
            <w:webHidden/>
          </w:rPr>
        </w:r>
        <w:r w:rsidR="00833371">
          <w:rPr>
            <w:noProof/>
            <w:webHidden/>
          </w:rPr>
          <w:fldChar w:fldCharType="separate"/>
        </w:r>
        <w:r w:rsidR="00833371">
          <w:rPr>
            <w:noProof/>
            <w:webHidden/>
          </w:rPr>
          <w:t>29</w:t>
        </w:r>
        <w:r w:rsidR="00833371">
          <w:rPr>
            <w:noProof/>
            <w:webHidden/>
          </w:rPr>
          <w:fldChar w:fldCharType="end"/>
        </w:r>
      </w:hyperlink>
    </w:p>
    <w:p w14:paraId="437EF16F" w14:textId="1F562457" w:rsidR="003B27A9" w:rsidRPr="00AC1B7C" w:rsidRDefault="000038D4" w:rsidP="00E6771C">
      <w:pPr>
        <w:pStyle w:val="27"/>
      </w:pPr>
      <w:r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AC1B7C">
        <w:rPr>
          <w:rStyle w:val="afb"/>
          <w:sz w:val="22"/>
        </w:rPr>
        <w:br w:type="page"/>
      </w:r>
    </w:p>
    <w:p w14:paraId="7800FC92" w14:textId="77777777"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155296272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8E677A8" w14:textId="77777777"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14:paraId="1C894339" w14:textId="6820579E"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15529627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F8CE632" w14:textId="70CC486C" w:rsidR="00F571E1" w:rsidRDefault="00F571E1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28227E">
        <w:rPr>
          <w:sz w:val="20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</w:t>
      </w:r>
      <w:r w:rsidRPr="006761E3">
        <w:rPr>
          <w:sz w:val="20"/>
        </w:rPr>
        <w:t>Совета директоров ПАО «Газпром» от 19.10.2018 №3168 (в действующей редакции).</w:t>
      </w:r>
    </w:p>
    <w:p w14:paraId="4A5440E7" w14:textId="75218E10"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трансгаз Беларусь </w:t>
      </w:r>
      <w:r w:rsidR="00C0127A">
        <w:rPr>
          <w:sz w:val="20"/>
        </w:rPr>
        <w:t>(</w:t>
      </w:r>
      <w:hyperlink r:id="rId15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6" w:history="1">
        <w:r w:rsidR="00D92FC6" w:rsidRPr="00F46937">
          <w:rPr>
            <w:sz w:val="20"/>
          </w:rPr>
          <w:t>http://www.icetrade.by/</w:t>
        </w:r>
      </w:hyperlink>
      <w:r w:rsidR="00106D9C">
        <w:rPr>
          <w:sz w:val="20"/>
        </w:rPr>
        <w:t xml:space="preserve">) </w:t>
      </w:r>
      <w:r w:rsidR="00291EB9" w:rsidRPr="00B82547">
        <w:rPr>
          <w:sz w:val="20"/>
        </w:rPr>
        <w:t>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14:paraId="548F59FF" w14:textId="476390E6"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14:paraId="18182407" w14:textId="4D4BAF1C" w:rsidR="00131965" w:rsidRPr="00192690" w:rsidRDefault="00B16921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Описание предмета маркетинговых исследований в соответствии с установленными Заказчиком требованиями к товару</w:t>
      </w:r>
      <w:r w:rsidR="00AD3A0C">
        <w:rPr>
          <w:sz w:val="20"/>
        </w:rPr>
        <w:t>, работе, услуге</w:t>
      </w:r>
      <w:r w:rsidRPr="00DD4031">
        <w:rPr>
          <w:sz w:val="20"/>
        </w:rPr>
        <w:t xml:space="preserve"> содержится в Техническом задании</w:t>
      </w:r>
      <w:r w:rsidR="00131965" w:rsidRPr="00192690">
        <w:rPr>
          <w:sz w:val="20"/>
        </w:rPr>
        <w:t>.</w:t>
      </w:r>
    </w:p>
    <w:p w14:paraId="13F91DD9" w14:textId="77777777" w:rsidR="00B16921" w:rsidRDefault="00B16921" w:rsidP="00B16921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600D7">
        <w:rPr>
          <w:sz w:val="20"/>
        </w:rPr>
        <w:t xml:space="preserve">Сведения о предмете закупки (лота), о начальной (максимальной) цене договора (цене лота), месте, дате и времени начала и окончания срока подачи заявок на участие в маркетинговых исследованиях, дате </w:t>
      </w:r>
      <w:r>
        <w:rPr>
          <w:sz w:val="20"/>
        </w:rPr>
        <w:t>вскрытия заявок</w:t>
      </w:r>
      <w:r w:rsidRPr="00B600D7">
        <w:rPr>
          <w:sz w:val="20"/>
        </w:rPr>
        <w:t xml:space="preserve"> на участие в маркетинговых исследованиях, дате рассмотрения заявок (предложений) участников маркетинговых исследований определяются в соответствии с Извещением о маркетинговых исследованиях</w:t>
      </w:r>
      <w:r>
        <w:rPr>
          <w:sz w:val="20"/>
        </w:rPr>
        <w:t>.</w:t>
      </w:r>
    </w:p>
    <w:p w14:paraId="541F1C52" w14:textId="13CF5E06" w:rsidR="00B16921" w:rsidRPr="00192690" w:rsidRDefault="00B16921" w:rsidP="00B1692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В случае если предмет закупки состоит из нескольких составляющих его товаров</w:t>
      </w:r>
      <w:r w:rsidR="00AD3A0C">
        <w:rPr>
          <w:sz w:val="20"/>
        </w:rPr>
        <w:t xml:space="preserve">, </w:t>
      </w:r>
      <w:r w:rsidRPr="00DD4031">
        <w:rPr>
          <w:sz w:val="20"/>
        </w:rPr>
        <w:t>работ, услуг, с возможностью вычленения отдельных позиций закупки, требования о начальной (максимальной) цене применяются как к предмету закупки в целом, так и к отдельным позициям, входящим в состав предмета закупки.</w:t>
      </w:r>
    </w:p>
    <w:p w14:paraId="531C6CBE" w14:textId="775DB105"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14:paraId="47D7DA74" w14:textId="5A1077D9"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14:paraId="2A4FF29B" w14:textId="48CBD75F" w:rsidR="00D122D9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14:paraId="77957905" w14:textId="77777777" w:rsidR="00B16921" w:rsidRPr="00C42A0A" w:rsidRDefault="00B16921" w:rsidP="00B16921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C42A0A">
        <w:rPr>
          <w:sz w:val="20"/>
        </w:rPr>
        <w:t>Приложения к Документации о маркетинговых исследованиях:</w:t>
      </w:r>
    </w:p>
    <w:p w14:paraId="3C50BB03" w14:textId="77777777" w:rsidR="00B16921" w:rsidRPr="00C42A0A" w:rsidRDefault="00B16921" w:rsidP="00B16921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1 «Методика анализа и оценки заявок на участие в маркетинговых исследованиях»;</w:t>
      </w:r>
    </w:p>
    <w:p w14:paraId="00234839" w14:textId="77777777" w:rsidR="00B16921" w:rsidRPr="00C42A0A" w:rsidRDefault="00B16921" w:rsidP="00B16921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2 «Техническое задание»;</w:t>
      </w:r>
    </w:p>
    <w:p w14:paraId="649655EC" w14:textId="77777777" w:rsidR="00B16921" w:rsidRPr="00C42A0A" w:rsidRDefault="00B16921" w:rsidP="00B16921">
      <w:pPr>
        <w:pStyle w:val="afff6"/>
        <w:tabs>
          <w:tab w:val="left" w:pos="709"/>
        </w:tabs>
        <w:ind w:firstLine="709"/>
        <w:rPr>
          <w:sz w:val="20"/>
        </w:rPr>
      </w:pPr>
      <w:r w:rsidRPr="00C42A0A">
        <w:rPr>
          <w:sz w:val="20"/>
        </w:rPr>
        <w:t>Приложение 3 «Проект договора»;</w:t>
      </w:r>
    </w:p>
    <w:p w14:paraId="53F9E22A" w14:textId="77777777" w:rsidR="00B16921" w:rsidRDefault="00B16921" w:rsidP="00B16921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C42A0A">
        <w:rPr>
          <w:sz w:val="20"/>
        </w:rPr>
        <w:t>Приложение 4 «Критерии выбора договоров, подлежащих банковскому сопровождению»</w:t>
      </w:r>
      <w:r>
        <w:rPr>
          <w:sz w:val="20"/>
        </w:rPr>
        <w:t>;</w:t>
      </w:r>
    </w:p>
    <w:p w14:paraId="4F482B9D" w14:textId="2A4FD70D" w:rsidR="00B16921" w:rsidRPr="00B237DD" w:rsidRDefault="00B16921" w:rsidP="00B16921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C42A0A">
        <w:rPr>
          <w:sz w:val="20"/>
        </w:rPr>
        <w:t>Приложение 5 «Чек-лист самооценки заявки участника процедуры маркетинговых исследований».</w:t>
      </w:r>
    </w:p>
    <w:p w14:paraId="1AB14CAE" w14:textId="77777777"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4894733" w14:textId="77777777"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155296274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7FF972E" w14:textId="4FDC3BE5"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14:paraId="3787290B" w14:textId="0596115A" w:rsidR="00087944" w:rsidRPr="00B237DD" w:rsidRDefault="009D7306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Pr="00DD4031">
        <w:rPr>
          <w:sz w:val="20"/>
        </w:rPr>
        <w:t>– ОАО «Газпром трансгаз Беларусь» – юридическое лицо, для обеспечения нужд которого осуществляется закупка.</w:t>
      </w:r>
    </w:p>
    <w:p w14:paraId="0DBDEDCA" w14:textId="14DAC7B4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14:paraId="4A5827D0" w14:textId="60475793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>1.1.</w:t>
      </w:r>
      <w:r w:rsidR="00F571E1">
        <w:rPr>
          <w:sz w:val="20"/>
        </w:rPr>
        <w:t>2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14:paraId="0FE53093" w14:textId="3264E7BC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14:paraId="37C93FBB" w14:textId="2D3103B2"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14:paraId="2FCD5ADD" w14:textId="3C18464C"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14:paraId="7423AE64" w14:textId="71A898FE"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</w:t>
      </w:r>
      <w:r w:rsidRPr="00B237DD">
        <w:rPr>
          <w:sz w:val="20"/>
        </w:rPr>
        <w:lastRenderedPageBreak/>
        <w:t xml:space="preserve">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14:paraId="1BA1CEA7" w14:textId="77777777" w:rsidR="0099401A" w:rsidRDefault="00087944" w:rsidP="0099401A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14:paraId="339D72EC" w14:textId="721A3E9D" w:rsidR="00087944" w:rsidRPr="0099401A" w:rsidRDefault="00D22CE1" w:rsidP="0099401A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Организатор </w:t>
      </w:r>
      <w:r w:rsidRPr="003C3B19">
        <w:rPr>
          <w:sz w:val="20"/>
        </w:rPr>
        <w:t xml:space="preserve">– отдел </w:t>
      </w:r>
      <w:r w:rsidR="003C3B19" w:rsidRPr="003C3B19">
        <w:rPr>
          <w:sz w:val="20"/>
        </w:rPr>
        <w:t xml:space="preserve">подготовки и проведения закупок </w:t>
      </w:r>
      <w:r w:rsidRPr="003C3B19">
        <w:rPr>
          <w:sz w:val="20"/>
        </w:rPr>
        <w:t>ОАО</w:t>
      </w:r>
      <w:r w:rsidRPr="008E071B">
        <w:rPr>
          <w:sz w:val="20"/>
        </w:rPr>
        <w:t xml:space="preserve"> «Газпром трансгаз Беларусь», осуществляющая организацию и проведение маркетинговых исследований.</w:t>
      </w:r>
    </w:p>
    <w:p w14:paraId="0AE83B71" w14:textId="4EBEB7EF"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14:paraId="1C730802" w14:textId="1B7B96C9"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14:paraId="7660701E" w14:textId="02CF4E41" w:rsidR="006120EF" w:rsidRPr="00D22CE1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14:paraId="5D263E12" w14:textId="77777777" w:rsidR="00D22CE1" w:rsidRPr="007C3C0C" w:rsidRDefault="00D22CE1" w:rsidP="00D22CE1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Техническое задание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 документ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содержащий совокупность мастер-позиций работ (услуг) и требований к ним.</w:t>
      </w:r>
    </w:p>
    <w:p w14:paraId="58DCB551" w14:textId="42564167"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14:paraId="5C3EF7A0" w14:textId="23B0BE80"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14:paraId="6154D3C7" w14:textId="1755BC43"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14:paraId="4AD2AC7E" w14:textId="77777777"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0F30422E" w14:textId="77777777"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155296275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14:paraId="77748907" w14:textId="3F0109B2" w:rsidR="00212C60" w:rsidRPr="00212C60" w:rsidRDefault="00212C60" w:rsidP="00212C60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C60">
        <w:rPr>
          <w:sz w:val="20"/>
        </w:rPr>
        <w:t>Участник должен соответствовать следующим требованиям, несоответствие которым является основанием для возможного отклонения Заявки</w:t>
      </w:r>
      <w:r w:rsidR="005D420D">
        <w:rPr>
          <w:sz w:val="20"/>
        </w:rPr>
        <w:t>,</w:t>
      </w:r>
      <w:r w:rsidRPr="00212C60">
        <w:rPr>
          <w:sz w:val="20"/>
        </w:rPr>
        <w:t xml:space="preserve"> в соответствии с:</w:t>
      </w:r>
    </w:p>
    <w:p w14:paraId="4CB9CB3A" w14:textId="77777777" w:rsidR="00212C60" w:rsidRPr="009879ED" w:rsidRDefault="00212C60" w:rsidP="00212C60">
      <w:pPr>
        <w:pStyle w:val="afff6"/>
        <w:tabs>
          <w:tab w:val="left" w:pos="709"/>
        </w:tabs>
        <w:rPr>
          <w:b/>
          <w:sz w:val="20"/>
        </w:rPr>
      </w:pPr>
      <w:r w:rsidRPr="009879ED">
        <w:rPr>
          <w:b/>
          <w:sz w:val="20"/>
        </w:rPr>
        <w:t>- Приложением 1 к Документации «Методика анализа и оценки заявок на участие в маркетинговых исследованиях» (Раздел 1 «Анализ Заявки на предмет соответствия Участника и состава Заявки требованиям Документации»);</w:t>
      </w:r>
    </w:p>
    <w:p w14:paraId="3EF765C2" w14:textId="0EB64950" w:rsidR="00212C60" w:rsidRDefault="00212C60" w:rsidP="00212C60">
      <w:pPr>
        <w:pStyle w:val="afff6"/>
        <w:tabs>
          <w:tab w:val="left" w:pos="709"/>
        </w:tabs>
        <w:spacing w:after="0"/>
        <w:rPr>
          <w:sz w:val="20"/>
        </w:rPr>
      </w:pPr>
      <w:r w:rsidRPr="009879ED">
        <w:rPr>
          <w:b/>
          <w:sz w:val="20"/>
        </w:rPr>
        <w:t>- Приложением 2 к Документации «Техническое задание».</w:t>
      </w:r>
    </w:p>
    <w:p w14:paraId="7512FBD9" w14:textId="440BAA5D" w:rsidR="00883FEF" w:rsidRPr="000545EC" w:rsidRDefault="00B265FE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9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Pr="00DD4031">
        <w:rPr>
          <w:rFonts w:ascii="Times New Roman" w:hAnsi="Times New Roman"/>
          <w:sz w:val="20"/>
          <w:szCs w:val="20"/>
        </w:rPr>
        <w:t>.</w:t>
      </w:r>
    </w:p>
    <w:p w14:paraId="433B3191" w14:textId="77777777"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14:paraId="3ADD88E5" w14:textId="67A7C9C8"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</w:t>
      </w:r>
      <w:r w:rsidR="008B6405">
        <w:rPr>
          <w:rFonts w:ascii="Times New Roman" w:hAnsi="Times New Roman"/>
          <w:sz w:val="20"/>
          <w:szCs w:val="20"/>
        </w:rPr>
        <w:t>.</w:t>
      </w:r>
    </w:p>
    <w:p w14:paraId="3AF151B3" w14:textId="238BAF42"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</w:t>
      </w:r>
      <w:r w:rsidR="008B6405">
        <w:rPr>
          <w:rFonts w:ascii="Times New Roman" w:hAnsi="Times New Roman"/>
          <w:sz w:val="20"/>
          <w:szCs w:val="20"/>
        </w:rPr>
        <w:t>.</w:t>
      </w:r>
    </w:p>
    <w:p w14:paraId="34EA9404" w14:textId="56D80EC7"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5867F8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14:paraId="3DDE79C7" w14:textId="77777777"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14:paraId="561FDC22" w14:textId="0BFD355F"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lastRenderedPageBreak/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14:paraId="22C45A3E" w14:textId="7D4D82E1"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0" w:name="_Toc254013660"/>
      <w:bookmarkStart w:id="51" w:name="_Toc255308205"/>
      <w:bookmarkStart w:id="52" w:name="_Toc265224931"/>
      <w:bookmarkStart w:id="53" w:name="_Toc265225181"/>
    </w:p>
    <w:p w14:paraId="40F7F5D4" w14:textId="1AD7637E"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t>Участник должен иметь следующие документы:</w:t>
      </w:r>
      <w:bookmarkEnd w:id="50"/>
      <w:bookmarkEnd w:id="51"/>
      <w:bookmarkEnd w:id="52"/>
      <w:bookmarkEnd w:id="53"/>
    </w:p>
    <w:p w14:paraId="3EA7FB60" w14:textId="294DE544"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>услуги), являющиеся предметом закупки.</w:t>
      </w:r>
      <w:r w:rsidR="00562B7F">
        <w:rPr>
          <w:rFonts w:ascii="Times New Roman" w:hAnsi="Times New Roman"/>
          <w:sz w:val="20"/>
          <w:szCs w:val="20"/>
        </w:rPr>
        <w:t xml:space="preserve">   </w:t>
      </w:r>
      <w:r w:rsidR="008E3062">
        <w:rPr>
          <w:rFonts w:ascii="Times New Roman" w:hAnsi="Times New Roman"/>
          <w:sz w:val="20"/>
          <w:szCs w:val="20"/>
        </w:rPr>
        <w:t xml:space="preserve">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14:paraId="4893291B" w14:textId="65AF2C8D"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14:paraId="191F305E" w14:textId="6C808E13"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14:paraId="12296180" w14:textId="5B721142"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4" w:name="_Toc254013658"/>
      <w:bookmarkStart w:id="55" w:name="_Toc255308203"/>
      <w:bookmarkStart w:id="56" w:name="_Toc265224928"/>
      <w:bookmarkStart w:id="57" w:name="_Toc265225178"/>
    </w:p>
    <w:p w14:paraId="079097FD" w14:textId="0E620D0A"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14:paraId="5C4AC26B" w14:textId="3F9014E0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14:paraId="66BC1792" w14:textId="05682E0D"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proofErr w:type="gramStart"/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</w:t>
      </w:r>
      <w:proofErr w:type="gramEnd"/>
      <w:r w:rsidR="00BC2B61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E4496E">
        <w:rPr>
          <w:rStyle w:val="af"/>
          <w:rFonts w:ascii="Times New Roman" w:hAnsi="Times New Roman"/>
          <w:sz w:val="20"/>
          <w:szCs w:val="20"/>
          <w:u w:val="none"/>
        </w:rPr>
        <w:t>6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4"/>
      <w:bookmarkEnd w:id="55"/>
      <w:bookmarkEnd w:id="56"/>
      <w:bookmarkEnd w:id="57"/>
    </w:p>
    <w:p w14:paraId="145078EE" w14:textId="22A6DEB8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14:paraId="775D99BB" w14:textId="01D80C56"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14:paraId="408410B4" w14:textId="293F57A3"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14:paraId="6AD66908" w14:textId="7E11DD41"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14:paraId="2F118DAB" w14:textId="14A2E022"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49"/>
    <w:p w14:paraId="0970B308" w14:textId="77777777"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390E105" w14:textId="620DBC51"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8" w:name="_Toc321346902"/>
      <w:bookmarkStart w:id="59" w:name="_Ref323295671"/>
      <w:bookmarkStart w:id="60" w:name="_Toc453152056"/>
      <w:bookmarkStart w:id="61" w:name="_Toc453166608"/>
      <w:bookmarkStart w:id="62" w:name="_Toc453074216"/>
      <w:bookmarkStart w:id="63" w:name="_Toc476580277"/>
      <w:bookmarkStart w:id="64" w:name="_Ref476581000"/>
      <w:bookmarkStart w:id="65" w:name="_Toc528759189"/>
      <w:bookmarkStart w:id="66" w:name="_Toc155296276"/>
      <w:bookmarkStart w:id="67" w:name="_Toc255048929"/>
      <w:bookmarkStart w:id="68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8"/>
      <w:bookmarkEnd w:id="59"/>
      <w:bookmarkEnd w:id="60"/>
      <w:bookmarkEnd w:id="61"/>
      <w:bookmarkEnd w:id="62"/>
      <w:bookmarkEnd w:id="63"/>
      <w:bookmarkEnd w:id="64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5"/>
      <w:bookmarkEnd w:id="66"/>
    </w:p>
    <w:p w14:paraId="1EF6A5EB" w14:textId="564F9A84"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14:paraId="549C08DC" w14:textId="756260BF"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14:paraId="6C40E465" w14:textId="1C302D0E"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7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8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14:paraId="14D9B92F" w14:textId="77777777"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98E912B" w14:textId="240ACB44"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9" w:name="_Toc453152057"/>
      <w:bookmarkStart w:id="70" w:name="_Toc453166609"/>
      <w:bookmarkStart w:id="71" w:name="_Toc453074217"/>
      <w:bookmarkStart w:id="72" w:name="_Toc476580278"/>
      <w:bookmarkStart w:id="73" w:name="_Toc528759190"/>
      <w:bookmarkStart w:id="74" w:name="_Toc155296277"/>
      <w:r w:rsidRPr="005407DD">
        <w:rPr>
          <w:b/>
          <w:sz w:val="20"/>
          <w:szCs w:val="20"/>
        </w:rPr>
        <w:lastRenderedPageBreak/>
        <w:t xml:space="preserve">Прочие </w:t>
      </w:r>
      <w:bookmarkEnd w:id="67"/>
      <w:bookmarkEnd w:id="68"/>
      <w:bookmarkEnd w:id="69"/>
      <w:bookmarkEnd w:id="70"/>
      <w:bookmarkEnd w:id="71"/>
      <w:bookmarkEnd w:id="72"/>
      <w:bookmarkEnd w:id="73"/>
      <w:r w:rsidR="00C87321" w:rsidRPr="005407DD">
        <w:rPr>
          <w:b/>
          <w:sz w:val="20"/>
          <w:szCs w:val="20"/>
          <w:lang w:val="ru-RU"/>
        </w:rPr>
        <w:t>условия</w:t>
      </w:r>
      <w:bookmarkEnd w:id="74"/>
    </w:p>
    <w:p w14:paraId="262D50FC" w14:textId="16433364"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14:paraId="21B23C59" w14:textId="583C56AB"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14:paraId="4215996A" w14:textId="77777777"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Комиссия вправе отклонить Заявку Участника в случае выявления:</w:t>
      </w:r>
    </w:p>
    <w:p w14:paraId="51AB468E" w14:textId="77777777" w:rsidR="00291EB9" w:rsidRPr="005407DD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14:paraId="32BEA7A1" w14:textId="77777777" w:rsidR="00291EB9" w:rsidRPr="005407DD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14:paraId="5731907F" w14:textId="24F67A74" w:rsidR="00291EB9" w:rsidRPr="005407DD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14:paraId="23813D24" w14:textId="77777777" w:rsidR="00291EB9" w:rsidRPr="00D51633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51633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14:paraId="641B74CA" w14:textId="77777777" w:rsidR="00F8653B" w:rsidRPr="00D51633" w:rsidRDefault="00F8653B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14:paraId="72ABFDDE" w14:textId="77777777" w:rsidR="00291EB9" w:rsidRPr="00D51633" w:rsidRDefault="00291EB9" w:rsidP="00BC5663">
      <w:pPr>
        <w:pStyle w:val="afff6"/>
        <w:tabs>
          <w:tab w:val="left" w:pos="709"/>
        </w:tabs>
        <w:spacing w:after="0"/>
        <w:ind w:firstLine="709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14:paraId="3B312FBA" w14:textId="6DB6CB89"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r w:rsidR="0097745B" w:rsidRPr="0053391C">
        <w:rPr>
          <w:rStyle w:val="af"/>
          <w:sz w:val="20"/>
        </w:rPr>
        <w:t>http://</w:t>
      </w:r>
      <w:r w:rsidR="0097745B" w:rsidRPr="0053391C">
        <w:rPr>
          <w:rStyle w:val="af"/>
          <w:sz w:val="20"/>
          <w:lang w:val="en-US"/>
        </w:rPr>
        <w:t>www</w:t>
      </w:r>
      <w:r w:rsidR="0097745B" w:rsidRPr="0053391C">
        <w:rPr>
          <w:rStyle w:val="af"/>
          <w:sz w:val="20"/>
        </w:rPr>
        <w:t>.</w:t>
      </w:r>
      <w:proofErr w:type="spellStart"/>
      <w:r w:rsidR="0097745B" w:rsidRPr="0053391C">
        <w:rPr>
          <w:rStyle w:val="af"/>
          <w:sz w:val="20"/>
          <w:lang w:val="en-US"/>
        </w:rPr>
        <w:t>gtb</w:t>
      </w:r>
      <w:proofErr w:type="spellEnd"/>
      <w:r w:rsidR="0097745B" w:rsidRPr="0053391C">
        <w:rPr>
          <w:rStyle w:val="af"/>
          <w:sz w:val="20"/>
        </w:rPr>
        <w:t>.</w:t>
      </w:r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9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14:paraId="5EC2C8E9" w14:textId="31E87CC3"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r w:rsidR="0097745B" w:rsidRPr="0053391C">
        <w:rPr>
          <w:rStyle w:val="af"/>
          <w:sz w:val="20"/>
          <w:u w:val="none"/>
        </w:rPr>
        <w:t>http://</w:t>
      </w:r>
      <w:r w:rsidR="0097745B" w:rsidRPr="0053391C">
        <w:rPr>
          <w:rStyle w:val="af"/>
          <w:sz w:val="20"/>
          <w:u w:val="none"/>
          <w:lang w:val="en-US"/>
        </w:rPr>
        <w:t>www</w:t>
      </w:r>
      <w:r w:rsidR="0097745B" w:rsidRPr="0053391C">
        <w:rPr>
          <w:rStyle w:val="af"/>
          <w:sz w:val="20"/>
          <w:u w:val="none"/>
        </w:rPr>
        <w:t>.</w:t>
      </w:r>
      <w:proofErr w:type="spellStart"/>
      <w:r w:rsidR="0097745B" w:rsidRPr="0053391C">
        <w:rPr>
          <w:rStyle w:val="af"/>
          <w:sz w:val="20"/>
          <w:u w:val="none"/>
          <w:lang w:val="en-US"/>
        </w:rPr>
        <w:t>gtb</w:t>
      </w:r>
      <w:proofErr w:type="spellEnd"/>
      <w:r w:rsidR="0097745B" w:rsidRPr="0053391C">
        <w:rPr>
          <w:rStyle w:val="af"/>
          <w:sz w:val="20"/>
          <w:u w:val="none"/>
        </w:rPr>
        <w:t>.</w:t>
      </w:r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0" w:history="1">
        <w:proofErr w:type="gramStart"/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</w:t>
      </w:r>
      <w:proofErr w:type="gramEnd"/>
      <w:r w:rsidR="00BC2B61">
        <w:rPr>
          <w:sz w:val="20"/>
        </w:rPr>
        <w:t xml:space="preserve">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14:paraId="1EC076FD" w14:textId="0EC66FAC"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r w:rsidR="00A2153D" w:rsidRPr="0053391C">
        <w:rPr>
          <w:rStyle w:val="af"/>
          <w:sz w:val="20"/>
          <w:u w:val="none"/>
        </w:rPr>
        <w:t>http://</w:t>
      </w:r>
      <w:r w:rsidR="00A2153D" w:rsidRPr="0053391C">
        <w:rPr>
          <w:rStyle w:val="af"/>
          <w:sz w:val="20"/>
          <w:u w:val="none"/>
          <w:lang w:val="en-US"/>
        </w:rPr>
        <w:t>www</w:t>
      </w:r>
      <w:r w:rsidR="00A2153D" w:rsidRPr="0053391C">
        <w:rPr>
          <w:rStyle w:val="af"/>
          <w:sz w:val="20"/>
          <w:u w:val="none"/>
        </w:rPr>
        <w:t>.</w:t>
      </w:r>
      <w:proofErr w:type="spellStart"/>
      <w:r w:rsidR="00A2153D" w:rsidRPr="0053391C">
        <w:rPr>
          <w:rStyle w:val="af"/>
          <w:sz w:val="20"/>
          <w:u w:val="none"/>
          <w:lang w:val="en-US"/>
        </w:rPr>
        <w:t>gtb</w:t>
      </w:r>
      <w:proofErr w:type="spellEnd"/>
      <w:r w:rsidR="00A2153D" w:rsidRPr="0053391C">
        <w:rPr>
          <w:rStyle w:val="af"/>
          <w:sz w:val="20"/>
          <w:u w:val="none"/>
        </w:rPr>
        <w:t>.</w:t>
      </w:r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1" w:history="1">
        <w:proofErr w:type="gramStart"/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</w:t>
      </w:r>
      <w:proofErr w:type="gramEnd"/>
      <w:r w:rsidR="00A2153D" w:rsidRPr="00A2153D">
        <w:rPr>
          <w:sz w:val="20"/>
        </w:rPr>
        <w:t xml:space="preserve">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14:paraId="21BE65E9" w14:textId="77777777"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4C31B4F0" w14:textId="5852F4E0"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5" w:name="_Toc155296278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5"/>
    </w:p>
    <w:p w14:paraId="29F74271" w14:textId="77777777"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14:paraId="0DBCA812" w14:textId="1223B4DB" w:rsidR="00EB11C1" w:rsidRPr="0061592D" w:rsidRDefault="00F97EFA" w:rsidP="0061592D">
      <w:pPr>
        <w:rPr>
          <w:b/>
          <w:bCs/>
        </w:rPr>
      </w:pPr>
      <w:r w:rsidRPr="0061592D">
        <w:rPr>
          <w:b/>
          <w:bCs/>
        </w:rPr>
        <w:t>Маркетинговые исследовани</w:t>
      </w:r>
      <w:r w:rsidR="00D5378B" w:rsidRPr="0061592D">
        <w:rPr>
          <w:b/>
          <w:bCs/>
        </w:rPr>
        <w:t>я</w:t>
      </w:r>
      <w:r w:rsidRPr="0061592D">
        <w:rPr>
          <w:b/>
          <w:bCs/>
        </w:rPr>
        <w:t xml:space="preserve"> проводятся в следующей последовательности:</w:t>
      </w:r>
    </w:p>
    <w:p w14:paraId="0F0221A9" w14:textId="2632C28D"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14:paraId="1852808D" w14:textId="77777777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14:paraId="5FD20FA2" w14:textId="414A160A"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14:paraId="18AE9F62" w14:textId="0E7996D1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14:paraId="7E252ACB" w14:textId="7EAFE273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2E7B6CA" w14:textId="629767B5"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14:paraId="74ED36B5" w14:textId="71CEBE46"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14:paraId="2B745419" w14:textId="77777777" w:rsidR="008F2AC7" w:rsidRPr="00B237DD" w:rsidRDefault="008F2AC7" w:rsidP="007A20BC"/>
    <w:p w14:paraId="28CB167B" w14:textId="6E58266F"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6" w:name="_Toc255048932"/>
      <w:bookmarkStart w:id="77" w:name="_Toc255048972"/>
      <w:bookmarkStart w:id="78" w:name="_Ref323045061"/>
      <w:bookmarkStart w:id="79" w:name="_Ref349378557"/>
      <w:bookmarkStart w:id="80" w:name="_Toc453152060"/>
      <w:bookmarkStart w:id="81" w:name="_Toc453166612"/>
      <w:bookmarkStart w:id="82" w:name="_Toc453074220"/>
      <w:bookmarkStart w:id="83" w:name="_Toc476580281"/>
      <w:bookmarkStart w:id="84" w:name="_Toc528759193"/>
      <w:bookmarkStart w:id="85" w:name="_Toc155296279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7614EB92" w14:textId="0A8F1457" w:rsidR="003B58C3" w:rsidRPr="0021227C" w:rsidRDefault="003B58C3" w:rsidP="00BA2143">
      <w:pPr>
        <w:pStyle w:val="afff6"/>
        <w:numPr>
          <w:ilvl w:val="2"/>
          <w:numId w:val="2"/>
        </w:numPr>
        <w:tabs>
          <w:tab w:val="clear" w:pos="1997"/>
          <w:tab w:val="left" w:pos="709"/>
          <w:tab w:val="num" w:pos="1277"/>
        </w:tabs>
        <w:spacing w:after="0"/>
        <w:ind w:left="0" w:firstLine="0"/>
        <w:rPr>
          <w:b/>
          <w:sz w:val="20"/>
        </w:rPr>
      </w:pPr>
      <w:bookmarkStart w:id="86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5194B">
        <w:rPr>
          <w:sz w:val="20"/>
        </w:rPr>
        <w:t xml:space="preserve"> </w:t>
      </w:r>
      <w:r w:rsidR="005F192A" w:rsidRPr="0021227C">
        <w:rPr>
          <w:sz w:val="20"/>
        </w:rPr>
        <w:t>1.1.</w:t>
      </w:r>
      <w:r w:rsidR="0025194B">
        <w:rPr>
          <w:sz w:val="20"/>
        </w:rPr>
        <w:t>2</w:t>
      </w:r>
      <w:r w:rsidR="005F192A" w:rsidRPr="0025194B">
        <w:rPr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6"/>
    </w:p>
    <w:p w14:paraId="55B0E6B3" w14:textId="170B7579" w:rsidR="00F97EFA" w:rsidRPr="0021227C" w:rsidRDefault="00F97EFA" w:rsidP="00BA2143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22" w:history="1">
        <w:hyperlink r:id="rId23" w:history="1">
          <w:r w:rsidR="0097745B" w:rsidRPr="0053391C">
            <w:rPr>
              <w:rStyle w:val="af"/>
              <w:sz w:val="20"/>
              <w:u w:val="none"/>
            </w:rPr>
            <w:t>http://</w:t>
          </w:r>
          <w:r w:rsidR="0097745B" w:rsidRPr="0053391C">
            <w:rPr>
              <w:rStyle w:val="af"/>
              <w:sz w:val="20"/>
              <w:u w:val="none"/>
              <w:lang w:val="en-US"/>
            </w:rPr>
            <w:t>www</w:t>
          </w:r>
          <w:r w:rsidR="0097745B" w:rsidRPr="0053391C">
            <w:rPr>
              <w:rStyle w:val="af"/>
              <w:sz w:val="20"/>
              <w:u w:val="none"/>
            </w:rPr>
            <w:t>.</w:t>
          </w:r>
          <w:r w:rsidR="0097745B" w:rsidRPr="0053391C">
            <w:rPr>
              <w:rStyle w:val="af"/>
              <w:sz w:val="20"/>
              <w:u w:val="none"/>
              <w:lang w:val="en-US"/>
            </w:rPr>
            <w:t>gtb</w:t>
          </w:r>
          <w:r w:rsidR="0097745B" w:rsidRPr="0053391C">
            <w:rPr>
              <w:rStyle w:val="af"/>
              <w:sz w:val="20"/>
              <w:u w:val="none"/>
            </w:rPr>
            <w:t>.</w:t>
          </w:r>
        </w:hyperlink>
        <w:r w:rsidR="0097745B">
          <w:rPr>
            <w:sz w:val="20"/>
            <w:lang w:val="en-US"/>
          </w:rPr>
          <w:t>by</w:t>
        </w:r>
      </w:hyperlink>
      <w:r w:rsidR="008367D7" w:rsidRPr="0021227C">
        <w:rPr>
          <w:sz w:val="20"/>
        </w:rPr>
        <w:t>) и в ИС «Тендеры» (</w:t>
      </w:r>
      <w:hyperlink r:id="rId24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14:paraId="1B9E3AC6" w14:textId="7C9FC6ED" w:rsidR="00EB11C1" w:rsidRPr="0021227C" w:rsidRDefault="00EB11C1" w:rsidP="00BA2143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14:paraId="204185A3" w14:textId="77777777"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71E92AC6" w14:textId="1F3BCA3B"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155296280"/>
      <w:r w:rsidRPr="00B237DD">
        <w:rPr>
          <w:b/>
          <w:sz w:val="20"/>
          <w:szCs w:val="20"/>
          <w:lang w:val="ru-RU"/>
        </w:rPr>
        <w:t>Прием Заявок</w:t>
      </w:r>
      <w:bookmarkEnd w:id="87"/>
    </w:p>
    <w:p w14:paraId="3C3849B8" w14:textId="6DD3B73E"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14:paraId="3A2B54B8" w14:textId="38106255"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</w:t>
      </w:r>
      <w:r w:rsidR="00BA2143">
        <w:rPr>
          <w:sz w:val="20"/>
        </w:rPr>
        <w:t>1</w:t>
      </w:r>
      <w:r w:rsidR="00CC57A5" w:rsidRPr="00B237DD">
        <w:rPr>
          <w:sz w:val="20"/>
        </w:rPr>
        <w:t>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14:paraId="790244A1" w14:textId="5E5B3378"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14:paraId="6EA66497" w14:textId="2B501F2B"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14:paraId="1FEC5C51" w14:textId="341A9B93"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14:paraId="261C5E11" w14:textId="13C47F92"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14:paraId="29518473" w14:textId="1B8E1AA5"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14:paraId="1521F7DC" w14:textId="64B45EE0"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>Запрос формируется по следующей форме:</w:t>
      </w:r>
    </w:p>
    <w:p w14:paraId="76A8A9CA" w14:textId="77777777"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14:paraId="7C6B7358" w14:textId="2DEA2F85"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</w:t>
      </w:r>
      <w:r w:rsidR="000735A5">
        <w:rPr>
          <w:i/>
          <w:sz w:val="16"/>
          <w:szCs w:val="16"/>
        </w:rPr>
        <w:t xml:space="preserve">                       </w:t>
      </w:r>
      <w:r w:rsidR="001F42BF" w:rsidRPr="00B237DD">
        <w:rPr>
          <w:i/>
          <w:sz w:val="16"/>
          <w:szCs w:val="16"/>
        </w:rPr>
        <w:t xml:space="preserve">        </w:t>
      </w:r>
      <w:proofErr w:type="gramStart"/>
      <w:r w:rsidR="001F42BF" w:rsidRPr="00B237DD">
        <w:rPr>
          <w:i/>
          <w:sz w:val="16"/>
          <w:szCs w:val="16"/>
        </w:rPr>
        <w:t xml:space="preserve">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</w:t>
      </w:r>
      <w:proofErr w:type="gramEnd"/>
      <w:r w:rsidR="001F42BF" w:rsidRPr="00B237DD">
        <w:rPr>
          <w:i/>
          <w:sz w:val="16"/>
          <w:szCs w:val="16"/>
        </w:rPr>
        <w:t>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14:paraId="532E6725" w14:textId="029C9A38"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14:paraId="70A98C5E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1F0D1F29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14:paraId="5571251C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14:paraId="44BF1E19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337AF340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14:paraId="0ED2B6E5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EC06492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2F273AE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14:paraId="5A4CC8CE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14:paraId="093B8933" w14:textId="77777777" w:rsidTr="00A2153D">
        <w:trPr>
          <w:trHeight w:val="227"/>
        </w:trPr>
        <w:tc>
          <w:tcPr>
            <w:tcW w:w="880" w:type="dxa"/>
            <w:vAlign w:val="center"/>
          </w:tcPr>
          <w:p w14:paraId="7B481037" w14:textId="4ABC1885"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14:paraId="16A313CE" w14:textId="77777777"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14:paraId="4141112C" w14:textId="77777777" w:rsidTr="00A2153D">
        <w:trPr>
          <w:trHeight w:val="227"/>
        </w:trPr>
        <w:tc>
          <w:tcPr>
            <w:tcW w:w="880" w:type="dxa"/>
          </w:tcPr>
          <w:p w14:paraId="4F149620" w14:textId="77777777"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14:paraId="63D0184C" w14:textId="77777777"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14:paraId="0D41CF9F" w14:textId="03A42803"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8" w:name="_Ref455751276"/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14:paraId="17C3D18F" w14:textId="57C140D1" w:rsidR="00E23907" w:rsidRDefault="00E23907" w:rsidP="007A20BC">
      <w:pPr>
        <w:pStyle w:val="afff6"/>
        <w:tabs>
          <w:tab w:val="left" w:pos="709"/>
        </w:tabs>
        <w:spacing w:after="0"/>
        <w:rPr>
          <w:sz w:val="20"/>
        </w:rPr>
      </w:pPr>
      <w:r>
        <w:rPr>
          <w:sz w:val="20"/>
        </w:rPr>
        <w:tab/>
      </w:r>
      <w:r w:rsidRPr="00370715">
        <w:rPr>
          <w:sz w:val="20"/>
        </w:rPr>
        <w:t>Датой начала срока предоставления разъяснений Документации является дата публикации Извещения на сайте Общества (</w:t>
      </w:r>
      <w:hyperlink r:id="rId25" w:history="1">
        <w:r w:rsidRPr="00370715">
          <w:rPr>
            <w:sz w:val="20"/>
          </w:rPr>
          <w:t>https://</w:t>
        </w:r>
        <w:r>
          <w:rPr>
            <w:sz w:val="20"/>
            <w:lang w:val="en-US"/>
          </w:rPr>
          <w:t>gtb</w:t>
        </w:r>
        <w:r w:rsidRPr="00370715">
          <w:rPr>
            <w:sz w:val="20"/>
          </w:rPr>
          <w:t>.</w:t>
        </w:r>
        <w:r>
          <w:rPr>
            <w:sz w:val="20"/>
            <w:lang w:val="en-US"/>
          </w:rPr>
          <w:t>b</w:t>
        </w:r>
      </w:hyperlink>
      <w:r>
        <w:rPr>
          <w:sz w:val="20"/>
          <w:lang w:val="en-US"/>
        </w:rPr>
        <w:t>y</w:t>
      </w:r>
      <w:r w:rsidRPr="00370715">
        <w:rPr>
          <w:sz w:val="20"/>
        </w:rPr>
        <w:t>) и в ИС «Тендеры» (</w:t>
      </w:r>
      <w:hyperlink r:id="rId26" w:history="1">
        <w:r w:rsidRPr="00370715">
          <w:rPr>
            <w:sz w:val="20"/>
          </w:rPr>
          <w:t>http://www.icetrade.by</w:t>
        </w:r>
      </w:hyperlink>
      <w:r w:rsidRPr="00370715">
        <w:rPr>
          <w:sz w:val="20"/>
        </w:rPr>
        <w:t>) ИРУП «Национального центра маркетинга и конъюнктуры цен».</w:t>
      </w:r>
    </w:p>
    <w:p w14:paraId="513A1AF9" w14:textId="5C118A2F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является день, предшествующий дню истечения срока подачи Заявок.</w:t>
      </w:r>
    </w:p>
    <w:p w14:paraId="3D2997F3" w14:textId="400F2957"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E23907" w:rsidRPr="00370715">
        <w:rPr>
          <w:sz w:val="20"/>
        </w:rPr>
        <w:t>Разъяснения Документации публикуются на сайте Общества (</w:t>
      </w:r>
      <w:hyperlink r:id="rId27" w:history="1">
        <w:r w:rsidR="00E23907" w:rsidRPr="00370715">
          <w:rPr>
            <w:sz w:val="20"/>
          </w:rPr>
          <w:t>https://</w:t>
        </w:r>
        <w:r w:rsidR="00E23907">
          <w:rPr>
            <w:sz w:val="20"/>
            <w:lang w:val="en-US"/>
          </w:rPr>
          <w:t>gtb</w:t>
        </w:r>
        <w:r w:rsidR="00E23907" w:rsidRPr="00370715">
          <w:rPr>
            <w:sz w:val="20"/>
          </w:rPr>
          <w:t>.</w:t>
        </w:r>
        <w:r w:rsidR="00E23907">
          <w:rPr>
            <w:sz w:val="20"/>
            <w:lang w:val="en-US"/>
          </w:rPr>
          <w:t>b</w:t>
        </w:r>
      </w:hyperlink>
      <w:r w:rsidR="00E23907">
        <w:rPr>
          <w:sz w:val="20"/>
          <w:lang w:val="en-US"/>
        </w:rPr>
        <w:t>y</w:t>
      </w:r>
      <w:r w:rsidR="00E23907" w:rsidRPr="00370715">
        <w:rPr>
          <w:sz w:val="20"/>
        </w:rPr>
        <w:t>) и в ИС «Тендеры» (</w:t>
      </w:r>
      <w:hyperlink r:id="rId28" w:history="1">
        <w:r w:rsidR="00E23907" w:rsidRPr="00370715">
          <w:rPr>
            <w:sz w:val="20"/>
          </w:rPr>
          <w:t>http://www.icetrade.by</w:t>
        </w:r>
      </w:hyperlink>
      <w:r w:rsidR="00E23907" w:rsidRPr="00370715">
        <w:rPr>
          <w:sz w:val="20"/>
        </w:rPr>
        <w:t>) ИРУП «Национального центра маркетинга и конъюнктуры цен»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14:paraId="7FB728C7" w14:textId="74B49CBC"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14:paraId="1B5DC13B" w14:textId="77777777"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14:paraId="589B6E68" w14:textId="3296C395"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98329561"/>
      <w:bookmarkStart w:id="90" w:name="_Toc108423676"/>
      <w:bookmarkStart w:id="91" w:name="_Toc114916493"/>
      <w:bookmarkStart w:id="92" w:name="_Toc114917014"/>
      <w:bookmarkStart w:id="93" w:name="_Toc115241699"/>
      <w:bookmarkStart w:id="94" w:name="_Toc115243336"/>
      <w:bookmarkStart w:id="95" w:name="_Toc155296281"/>
      <w:r w:rsidRPr="00995A14">
        <w:rPr>
          <w:b/>
          <w:sz w:val="20"/>
          <w:szCs w:val="20"/>
          <w:lang w:val="ru-RU"/>
        </w:rPr>
        <w:t xml:space="preserve">Вскрытие </w:t>
      </w:r>
      <w:bookmarkEnd w:id="89"/>
      <w:r w:rsidRPr="00995A14">
        <w:rPr>
          <w:b/>
          <w:sz w:val="20"/>
          <w:szCs w:val="20"/>
          <w:lang w:val="ru-RU"/>
        </w:rPr>
        <w:t>заяв</w:t>
      </w:r>
      <w:bookmarkEnd w:id="90"/>
      <w:bookmarkEnd w:id="91"/>
      <w:bookmarkEnd w:id="92"/>
      <w:bookmarkEnd w:id="93"/>
      <w:bookmarkEnd w:id="94"/>
      <w:r w:rsidRPr="00995A14">
        <w:rPr>
          <w:b/>
          <w:sz w:val="20"/>
          <w:szCs w:val="20"/>
          <w:lang w:val="ru-RU"/>
        </w:rPr>
        <w:t>ок</w:t>
      </w:r>
      <w:bookmarkEnd w:id="95"/>
      <w:r w:rsidRPr="00995A14">
        <w:rPr>
          <w:b/>
          <w:sz w:val="20"/>
          <w:szCs w:val="20"/>
          <w:lang w:val="ru-RU"/>
        </w:rPr>
        <w:t xml:space="preserve"> </w:t>
      </w:r>
    </w:p>
    <w:p w14:paraId="37DF5AD2" w14:textId="69A61DA6"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 xml:space="preserve">в Извещении.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14:paraId="6EF51FCA" w14:textId="25CDD3B9"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14:paraId="78D9D22A" w14:textId="574FB802"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14:paraId="4CD16B4A" w14:textId="1607CF4E"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14:paraId="3308E990" w14:textId="77777777" w:rsidR="004A00B4" w:rsidRPr="003C3B19" w:rsidRDefault="00E223F3" w:rsidP="004A00B4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</w:t>
      </w:r>
      <w:r w:rsidRPr="003C3B19">
        <w:rPr>
          <w:sz w:val="20"/>
        </w:rPr>
        <w:t xml:space="preserve">проводится ее </w:t>
      </w:r>
      <w:r w:rsidR="006734AC" w:rsidRPr="003C3B19">
        <w:rPr>
          <w:sz w:val="20"/>
        </w:rPr>
        <w:t xml:space="preserve">анализ, </w:t>
      </w:r>
      <w:r w:rsidRPr="003C3B19">
        <w:rPr>
          <w:sz w:val="20"/>
        </w:rPr>
        <w:t>рассмотрение и оценка в порядке, установленном Документацией.</w:t>
      </w:r>
    </w:p>
    <w:p w14:paraId="5931278C" w14:textId="197EDD9F" w:rsidR="00911199" w:rsidRPr="003C3B19" w:rsidRDefault="00911199" w:rsidP="004A00B4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C3B19">
        <w:rPr>
          <w:sz w:val="20"/>
        </w:rPr>
        <w:t xml:space="preserve">Участник, подавший Заявку, с даты вскрытия заявок и до срока, указанного в Извещении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Документацией. </w:t>
      </w:r>
    </w:p>
    <w:p w14:paraId="3B84E10B" w14:textId="73BA363D" w:rsidR="00911199" w:rsidRPr="003C3B19" w:rsidRDefault="00911199" w:rsidP="004A00B4">
      <w:pPr>
        <w:ind w:firstLine="709"/>
        <w:jc w:val="both"/>
      </w:pPr>
      <w:r w:rsidRPr="003C3B19">
        <w:t>Изменение иных условий Заявки, кроме изменения ее цены в меньшую сторону путем подачи в установленные сроки нового технико-коммерческого предложения, после вскрытия Заявок, не допускается.</w:t>
      </w:r>
    </w:p>
    <w:p w14:paraId="6DEB3EE8" w14:textId="7DE7AA80" w:rsidR="00911199" w:rsidRPr="004A00B4" w:rsidRDefault="00911199" w:rsidP="004A00B4">
      <w:pPr>
        <w:ind w:firstLine="709"/>
        <w:jc w:val="both"/>
      </w:pPr>
      <w:r w:rsidRPr="003C3B19">
        <w:t>Новые технико-коммерческие предложения, поданные в день рассмотрения и оценки Заявок, не рассматриваются.</w:t>
      </w:r>
    </w:p>
    <w:p w14:paraId="22EB8E16" w14:textId="77777777" w:rsidR="00911199" w:rsidRPr="004A00B4" w:rsidRDefault="00911199" w:rsidP="004A00B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240B30A8" w14:textId="30E1D1C9"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6" w:name="_Toc155296282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6"/>
    </w:p>
    <w:p w14:paraId="4021C492" w14:textId="3603A185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14:paraId="65D4277B" w14:textId="2C5AE2C0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845A88" w:rsidRPr="00845A88">
        <w:rPr>
          <w:sz w:val="20"/>
        </w:rPr>
        <w:t>1</w:t>
      </w:r>
      <w:r w:rsidR="009F7DB9" w:rsidRPr="00B237DD">
        <w:rPr>
          <w:sz w:val="20"/>
        </w:rPr>
        <w:t xml:space="preserve">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14:paraId="587E61F7" w14:textId="7C5E87B6"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14:paraId="7DBA60D7" w14:textId="3245996A"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14:paraId="0405AE50" w14:textId="61D66625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14:paraId="7FFE3F26" w14:textId="042C17C6"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14:paraId="03321CB0" w14:textId="564C4287"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14:paraId="283AFB83" w14:textId="5D0B4C70"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14:paraId="65607383" w14:textId="19CC1A1B"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14:paraId="145C155B" w14:textId="7BEEDCC2"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7" w:name="_Toc155296283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7"/>
    </w:p>
    <w:p w14:paraId="32CE3D8B" w14:textId="6DF47C70"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14:paraId="01F0A8C8" w14:textId="73071214" w:rsidR="00AE7EAE" w:rsidRPr="00B237DD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14:paraId="0887ACB8" w14:textId="5AB5872F" w:rsidR="00AE7EAE" w:rsidRPr="00B237DD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14:paraId="57F9BAD4" w14:textId="77777777" w:rsidR="00AE7EAE" w:rsidRPr="00B237DD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14:paraId="22813964" w14:textId="59516206" w:rsidR="00AE7EAE" w:rsidRPr="0081249E" w:rsidRDefault="00AE7EAE" w:rsidP="00990364">
      <w:pPr>
        <w:pStyle w:val="23"/>
        <w:shd w:val="clear" w:color="auto" w:fill="FFFFFF"/>
        <w:tabs>
          <w:tab w:val="left" w:pos="709"/>
        </w:tabs>
        <w:ind w:left="0" w:firstLine="709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14:paraId="21EADF83" w14:textId="34B7141A"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14:paraId="6E8AFD83" w14:textId="12C578ED"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14:paraId="3CBCD68B" w14:textId="77777777"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14:paraId="68EFFC6C" w14:textId="38CF6653"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8" w:name="_Toc155296284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98"/>
    </w:p>
    <w:p w14:paraId="749ECF18" w14:textId="2B40AE91"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>ОАО «Газпром трансгаз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9" w:history="1">
        <w:hyperlink r:id="rId30" w:history="1">
          <w:r w:rsidR="0097745B" w:rsidRPr="006D2D2B">
            <w:rPr>
              <w:rStyle w:val="af"/>
              <w:sz w:val="20"/>
              <w:u w:val="none"/>
            </w:rPr>
            <w:t>http://</w:t>
          </w:r>
          <w:r w:rsidR="0097745B" w:rsidRPr="006D2D2B">
            <w:rPr>
              <w:rStyle w:val="af"/>
              <w:sz w:val="20"/>
              <w:u w:val="none"/>
              <w:lang w:val="en-US"/>
            </w:rPr>
            <w:t>www</w:t>
          </w:r>
          <w:r w:rsidR="0097745B" w:rsidRPr="006D2D2B">
            <w:rPr>
              <w:rStyle w:val="af"/>
              <w:sz w:val="20"/>
              <w:u w:val="none"/>
            </w:rPr>
            <w:t>.</w:t>
          </w:r>
          <w:r w:rsidR="0097745B" w:rsidRPr="006D2D2B">
            <w:rPr>
              <w:rStyle w:val="af"/>
              <w:sz w:val="20"/>
              <w:u w:val="none"/>
              <w:lang w:val="en-US"/>
            </w:rPr>
            <w:t>gtb</w:t>
          </w:r>
          <w:r w:rsidR="0097745B" w:rsidRPr="006D2D2B">
            <w:rPr>
              <w:rStyle w:val="af"/>
              <w:sz w:val="20"/>
              <w:u w:val="none"/>
            </w:rPr>
            <w:t>.</w:t>
          </w:r>
        </w:hyperlink>
        <w:proofErr w:type="gramStart"/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>)</w:t>
      </w:r>
      <w:proofErr w:type="gramEnd"/>
      <w:r w:rsidR="008367D7" w:rsidRPr="00AF4EAD">
        <w:rPr>
          <w:sz w:val="20"/>
        </w:rPr>
        <w:t xml:space="preserve"> </w:t>
      </w:r>
      <w:r w:rsidR="0009109F" w:rsidRPr="00AF4EAD">
        <w:rPr>
          <w:sz w:val="20"/>
        </w:rPr>
        <w:t>не позднее, чем через 3 (три) дня со дня подписания так</w:t>
      </w:r>
      <w:r w:rsidR="00990364">
        <w:rPr>
          <w:sz w:val="20"/>
        </w:rPr>
        <w:t xml:space="preserve">ого </w:t>
      </w:r>
      <w:r w:rsidR="0009109F" w:rsidRPr="00AF4EAD">
        <w:rPr>
          <w:sz w:val="20"/>
        </w:rPr>
        <w:t>протокол</w:t>
      </w:r>
      <w:r w:rsidR="00990364">
        <w:rPr>
          <w:sz w:val="20"/>
        </w:rPr>
        <w:t>а</w:t>
      </w:r>
      <w:r w:rsidR="0009109F" w:rsidRPr="00AF4EAD">
        <w:rPr>
          <w:sz w:val="20"/>
        </w:rPr>
        <w:t>.</w:t>
      </w:r>
    </w:p>
    <w:p w14:paraId="67A9AF3B" w14:textId="2120790A"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Организатор в течение 3 дней с момента размещения протокола, указанного в пункте 2.</w:t>
      </w:r>
      <w:r w:rsidR="00990364">
        <w:rPr>
          <w:sz w:val="20"/>
        </w:rPr>
        <w:t>6</w:t>
      </w:r>
      <w:r w:rsidRPr="00AF4EAD">
        <w:rPr>
          <w:sz w:val="20"/>
        </w:rPr>
        <w:t xml:space="preserve">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14:paraId="25047945" w14:textId="77777777"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14:paraId="624D729F" w14:textId="1B36691A"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9" w:name="_Toc155296285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99"/>
    </w:p>
    <w:p w14:paraId="29317FB1" w14:textId="3274FB7C"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</w:t>
      </w:r>
      <w:r w:rsidR="00990364">
        <w:rPr>
          <w:sz w:val="20"/>
        </w:rPr>
        <w:t>6</w:t>
      </w:r>
      <w:r w:rsidR="00520273" w:rsidRPr="00192690">
        <w:rPr>
          <w:sz w:val="20"/>
        </w:rPr>
        <w:t>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</w:t>
      </w:r>
      <w:r w:rsidR="00990364">
        <w:rPr>
          <w:sz w:val="20"/>
        </w:rPr>
        <w:t>7</w:t>
      </w:r>
      <w:r w:rsidR="00520273" w:rsidRPr="00192690">
        <w:rPr>
          <w:sz w:val="20"/>
        </w:rPr>
        <w:t>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14:paraId="6AFC79D9" w14:textId="15B8FCA8"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14:paraId="14529DDD" w14:textId="7AD0A5E3"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14:paraId="64A9CDB2" w14:textId="2584BFA0"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14:paraId="31D96934" w14:textId="7D4B2794"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14:paraId="7FFC53CF" w14:textId="5EB72EEA"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990364">
        <w:rPr>
          <w:sz w:val="20"/>
        </w:rPr>
        <w:t>7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14:paraId="5C0F5B71" w14:textId="77777777"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0" w:name="_Toc324499984"/>
      <w:bookmarkStart w:id="101" w:name="_Toc324500144"/>
      <w:bookmarkStart w:id="102" w:name="_Toc324502981"/>
      <w:bookmarkStart w:id="103" w:name="_Toc324503120"/>
      <w:bookmarkStart w:id="104" w:name="_Toc324503259"/>
      <w:bookmarkStart w:id="105" w:name="_Toc324499985"/>
      <w:bookmarkStart w:id="106" w:name="_Toc324500145"/>
      <w:bookmarkStart w:id="107" w:name="_Toc324502982"/>
      <w:bookmarkStart w:id="108" w:name="_Toc324503121"/>
      <w:bookmarkStart w:id="109" w:name="_Toc324503260"/>
      <w:bookmarkStart w:id="110" w:name="_Toc523236266"/>
      <w:bookmarkEnd w:id="8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276D213A" w14:textId="108FAB39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14:paraId="3B46E349" w14:textId="3741D75B" w:rsidR="00B14335" w:rsidRPr="008113DD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8113DD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8113DD">
        <w:rPr>
          <w:color w:val="000000" w:themeColor="text1"/>
          <w:sz w:val="20"/>
        </w:rPr>
        <w:t xml:space="preserve"> </w:t>
      </w:r>
      <w:r w:rsidRPr="008113DD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8113DD">
        <w:rPr>
          <w:color w:val="000000" w:themeColor="text1"/>
          <w:sz w:val="20"/>
        </w:rPr>
        <w:t>Извещении о маркетинговых исследованиях</w:t>
      </w:r>
      <w:r w:rsidR="0019320A" w:rsidRPr="008113DD">
        <w:rPr>
          <w:rStyle w:val="a5"/>
          <w:sz w:val="20"/>
        </w:rPr>
        <w:t xml:space="preserve"> </w:t>
      </w:r>
      <w:r w:rsidR="0019320A" w:rsidRPr="008113DD">
        <w:rPr>
          <w:rStyle w:val="a5"/>
          <w:sz w:val="20"/>
        </w:rPr>
        <w:footnoteReference w:id="3"/>
      </w:r>
      <w:r w:rsidRPr="008113DD">
        <w:rPr>
          <w:color w:val="000000" w:themeColor="text1"/>
          <w:sz w:val="20"/>
        </w:rPr>
        <w:t>.</w:t>
      </w:r>
    </w:p>
    <w:p w14:paraId="7C44D1C7" w14:textId="77777777" w:rsidR="00B14335" w:rsidRPr="008113DD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8113DD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14:paraId="3E73BDB6" w14:textId="17AD944F"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8113DD">
        <w:rPr>
          <w:color w:val="000000" w:themeColor="text1"/>
          <w:sz w:val="20"/>
        </w:rPr>
        <w:lastRenderedPageBreak/>
        <w:t>Бенефициаром</w:t>
      </w:r>
      <w:r w:rsidRPr="007E7B3B">
        <w:rPr>
          <w:color w:val="000000" w:themeColor="text1"/>
          <w:sz w:val="20"/>
        </w:rPr>
        <w:t xml:space="preserve">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14:paraId="330F060E" w14:textId="77777777"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14:paraId="2AF1E3D5" w14:textId="77777777"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14:paraId="05AFC8EA" w14:textId="1CBE2C43"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14:paraId="3FB0B673" w14:textId="2262FD0E" w:rsidR="00EC6E78" w:rsidRPr="00C36ECC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2"/>
          <w:szCs w:val="40"/>
        </w:rPr>
      </w:pPr>
    </w:p>
    <w:p w14:paraId="096B7525" w14:textId="34F1D35A" w:rsidR="00CE048D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1" w:name="_Toc155296286"/>
      <w:bookmarkStart w:id="112" w:name="_Toc98329570"/>
      <w:bookmarkStart w:id="113" w:name="_Toc108423685"/>
      <w:bookmarkStart w:id="114" w:name="_Toc114916502"/>
      <w:bookmarkStart w:id="115" w:name="_Toc114917023"/>
      <w:bookmarkStart w:id="116" w:name="_Toc115241708"/>
      <w:bookmarkStart w:id="117" w:name="_Toc115242594"/>
      <w:bookmarkStart w:id="118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1"/>
    </w:p>
    <w:p w14:paraId="15637A0D" w14:textId="77777777" w:rsidR="00C50E7D" w:rsidRPr="00C50E7D" w:rsidRDefault="00C50E7D" w:rsidP="00C50E7D">
      <w:pPr>
        <w:pStyle w:val="2e"/>
      </w:pPr>
    </w:p>
    <w:p w14:paraId="7A79B4C0" w14:textId="5D9BC8CA"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9" w:name="_Ref323807524"/>
      <w:bookmarkStart w:id="120" w:name="_Toc453152074"/>
      <w:bookmarkStart w:id="121" w:name="_Toc453166626"/>
      <w:bookmarkStart w:id="122" w:name="_Toc453074234"/>
      <w:bookmarkStart w:id="123" w:name="_Toc476580296"/>
      <w:bookmarkStart w:id="124" w:name="_Toc528759207"/>
      <w:bookmarkStart w:id="125" w:name="_Toc155296287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19"/>
      <w:r w:rsidR="001D6A5D" w:rsidRPr="00B14335">
        <w:rPr>
          <w:b/>
          <w:sz w:val="20"/>
          <w:szCs w:val="20"/>
          <w:lang w:val="ru-RU"/>
        </w:rPr>
        <w:t>аявки</w:t>
      </w:r>
      <w:bookmarkEnd w:id="120"/>
      <w:bookmarkEnd w:id="121"/>
      <w:bookmarkEnd w:id="122"/>
      <w:bookmarkEnd w:id="123"/>
      <w:bookmarkEnd w:id="124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5"/>
    </w:p>
    <w:p w14:paraId="7A7619C0" w14:textId="5800BA50"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53391C" w:rsidRPr="0053391C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14:paraId="0E30A78F" w14:textId="6D9086D8"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6" w:name="_Ref338879623"/>
      <w:bookmarkStart w:id="127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6"/>
      <w:r w:rsidR="003905D4" w:rsidRPr="00B14335">
        <w:rPr>
          <w:sz w:val="20"/>
        </w:rPr>
        <w:t xml:space="preserve">менее чем </w:t>
      </w:r>
      <w:r w:rsidR="005954A9">
        <w:rPr>
          <w:sz w:val="20"/>
        </w:rPr>
        <w:t>9</w:t>
      </w:r>
      <w:r w:rsidR="00A07590">
        <w:rPr>
          <w:sz w:val="20"/>
        </w:rPr>
        <w:t xml:space="preserve">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7"/>
      <w:r w:rsidR="00D969A1">
        <w:rPr>
          <w:sz w:val="20"/>
        </w:rPr>
        <w:t xml:space="preserve"> </w:t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28" w:name="_Toc254013638"/>
      <w:bookmarkStart w:id="129" w:name="_Toc255308183"/>
    </w:p>
    <w:p w14:paraId="4064E346" w14:textId="0C343292"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0" w:name="_Toc254013641"/>
      <w:bookmarkStart w:id="131" w:name="_Toc255308186"/>
      <w:bookmarkStart w:id="132" w:name="_Toc265224910"/>
      <w:bookmarkStart w:id="133" w:name="_Toc265225160"/>
      <w:bookmarkEnd w:id="128"/>
      <w:bookmarkEnd w:id="129"/>
    </w:p>
    <w:p w14:paraId="43F4F9A8" w14:textId="796FC1CA" w:rsidR="007048C3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0"/>
      <w:bookmarkEnd w:id="131"/>
      <w:bookmarkEnd w:id="132"/>
      <w:bookmarkEnd w:id="133"/>
    </w:p>
    <w:p w14:paraId="386CA162" w14:textId="77777777" w:rsidR="00BC0363" w:rsidRPr="00B14335" w:rsidRDefault="00BC0363" w:rsidP="00BC0363">
      <w:pPr>
        <w:pStyle w:val="afff6"/>
        <w:tabs>
          <w:tab w:val="left" w:pos="709"/>
          <w:tab w:val="left" w:pos="1418"/>
          <w:tab w:val="left" w:pos="1701"/>
        </w:tabs>
        <w:spacing w:after="0"/>
        <w:rPr>
          <w:sz w:val="20"/>
        </w:rPr>
      </w:pPr>
    </w:p>
    <w:p w14:paraId="28ED0E0D" w14:textId="1459A79F"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4" w:name="_Ref323315093"/>
      <w:bookmarkStart w:id="135" w:name="_Toc453152075"/>
      <w:bookmarkStart w:id="136" w:name="_Toc453166627"/>
      <w:bookmarkStart w:id="137" w:name="_Toc453074235"/>
      <w:bookmarkStart w:id="138" w:name="_Toc476580297"/>
      <w:bookmarkStart w:id="139" w:name="_Toc528759208"/>
      <w:bookmarkStart w:id="140" w:name="_Toc155296288"/>
      <w:r w:rsidRPr="00B237DD">
        <w:rPr>
          <w:b/>
          <w:sz w:val="20"/>
          <w:szCs w:val="20"/>
        </w:rPr>
        <w:t xml:space="preserve">Требования к подготовке </w:t>
      </w:r>
      <w:bookmarkEnd w:id="134"/>
      <w:bookmarkEnd w:id="135"/>
      <w:bookmarkEnd w:id="136"/>
      <w:bookmarkEnd w:id="137"/>
      <w:bookmarkEnd w:id="138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39"/>
      <w:bookmarkEnd w:id="140"/>
    </w:p>
    <w:p w14:paraId="33FF3C83" w14:textId="5AA9FC7A"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 xml:space="preserve">, являющегося предметом </w:t>
      </w:r>
      <w:r w:rsidR="003007A9">
        <w:rPr>
          <w:sz w:val="20"/>
        </w:rPr>
        <w:t>МИ</w:t>
      </w:r>
      <w:r w:rsidR="009A20B5" w:rsidRPr="00EC1949">
        <w:rPr>
          <w:sz w:val="20"/>
        </w:rPr>
        <w:t>.</w:t>
      </w:r>
    </w:p>
    <w:p w14:paraId="61C12B1B" w14:textId="066D031B"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14:paraId="67BD241A" w14:textId="6C507557"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1" w:name="_Ref349221129"/>
      <w:r w:rsidRPr="0018180E">
        <w:rPr>
          <w:b/>
          <w:sz w:val="20"/>
        </w:rPr>
        <w:t xml:space="preserve">Предельная </w:t>
      </w:r>
      <w:bookmarkEnd w:id="141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14:paraId="5E1EE005" w14:textId="2E63537E"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2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2"/>
    </w:p>
    <w:p w14:paraId="5A5A247E" w14:textId="46E0AE4E"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14:paraId="493EA79A" w14:textId="43B80DEB"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14:paraId="48B47E84" w14:textId="0C309455"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14:paraId="58F9C735" w14:textId="38B18AC8"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14:paraId="5D5D6204" w14:textId="2A6BCE3C"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3" w:name="_Ref523413706"/>
      <w:r w:rsidRPr="00850507">
        <w:rPr>
          <w:sz w:val="20"/>
        </w:rPr>
        <w:t xml:space="preserve">Предельные сроки </w:t>
      </w:r>
      <w:bookmarkStart w:id="144" w:name="продолжительностьРабот"/>
      <w:bookmarkStart w:id="145" w:name="_Ref323315353"/>
      <w:bookmarkEnd w:id="144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6" w:name="_Toc265225163"/>
      <w:bookmarkStart w:id="147" w:name="_Toc265224913"/>
      <w:bookmarkStart w:id="148" w:name="_Toc255308189"/>
      <w:bookmarkStart w:id="149" w:name="_Toc254013644"/>
      <w:bookmarkStart w:id="150" w:name="_Toc263969410"/>
      <w:bookmarkStart w:id="151" w:name="_Toc265146168"/>
      <w:bookmarkStart w:id="152" w:name="_Toc265833706"/>
      <w:bookmarkStart w:id="153" w:name="_Toc254013648"/>
      <w:bookmarkStart w:id="154" w:name="_Toc255289423"/>
      <w:bookmarkStart w:id="155" w:name="_Toc255289726"/>
      <w:bookmarkStart w:id="156" w:name="_Toc254013651"/>
      <w:bookmarkEnd w:id="143"/>
      <w:bookmarkEnd w:id="145"/>
      <w:r w:rsidR="00EC1949">
        <w:rPr>
          <w:sz w:val="20"/>
        </w:rPr>
        <w:t>.</w:t>
      </w:r>
    </w:p>
    <w:p w14:paraId="5BFA5B9D" w14:textId="06342C9E"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14:paraId="3654A23C" w14:textId="794F444D"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7" w:name="_Toc265225166"/>
      <w:bookmarkStart w:id="158" w:name="_Toc265224916"/>
      <w:bookmarkStart w:id="159" w:name="_Toc255308192"/>
      <w:bookmarkStart w:id="160" w:name="_Toc254013647"/>
      <w:bookmarkStart w:id="161" w:name="_Toc265146171"/>
      <w:bookmarkStart w:id="162" w:name="_Toc265833709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3" w:name="_Toc254013652"/>
      <w:bookmarkStart w:id="164" w:name="_Toc255308197"/>
      <w:bookmarkStart w:id="165" w:name="_Toc265224922"/>
      <w:bookmarkStart w:id="166" w:name="_Toc265225172"/>
      <w:bookmarkEnd w:id="156"/>
      <w:bookmarkEnd w:id="157"/>
      <w:bookmarkEnd w:id="158"/>
      <w:bookmarkEnd w:id="159"/>
      <w:bookmarkEnd w:id="160"/>
      <w:bookmarkEnd w:id="161"/>
      <w:bookmarkEnd w:id="162"/>
    </w:p>
    <w:p w14:paraId="58462432" w14:textId="6FF71613" w:rsidR="005C52C6" w:rsidRPr="008113DD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 xml:space="preserve">риложения 2 к документации о </w:t>
      </w:r>
      <w:r w:rsidR="001A6025">
        <w:rPr>
          <w:rFonts w:ascii="Times New Roman" w:hAnsi="Times New Roman"/>
          <w:sz w:val="20"/>
          <w:szCs w:val="20"/>
        </w:rPr>
        <w:t>МИ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</w:t>
      </w:r>
      <w:r w:rsidR="00610BE5" w:rsidRPr="008113DD">
        <w:rPr>
          <w:rFonts w:ascii="Times New Roman" w:hAnsi="Times New Roman"/>
          <w:sz w:val="20"/>
          <w:szCs w:val="20"/>
        </w:rPr>
        <w:t>Извещени</w:t>
      </w:r>
      <w:r w:rsidR="00491D40" w:rsidRPr="008113DD">
        <w:rPr>
          <w:rFonts w:ascii="Times New Roman" w:hAnsi="Times New Roman"/>
          <w:sz w:val="20"/>
          <w:szCs w:val="20"/>
        </w:rPr>
        <w:t>я</w:t>
      </w:r>
      <w:r w:rsidR="00610BE5" w:rsidRPr="008113DD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8113DD">
        <w:rPr>
          <w:rFonts w:ascii="Times New Roman" w:hAnsi="Times New Roman"/>
          <w:sz w:val="20"/>
          <w:szCs w:val="20"/>
        </w:rPr>
        <w:t>»</w:t>
      </w:r>
      <w:r w:rsidRPr="008113DD">
        <w:rPr>
          <w:rFonts w:ascii="Times New Roman" w:hAnsi="Times New Roman"/>
          <w:sz w:val="20"/>
          <w:szCs w:val="20"/>
        </w:rPr>
        <w:t>.</w:t>
      </w:r>
      <w:bookmarkEnd w:id="163"/>
      <w:bookmarkEnd w:id="164"/>
      <w:bookmarkEnd w:id="165"/>
      <w:bookmarkEnd w:id="166"/>
      <w:r w:rsidRPr="008113DD">
        <w:rPr>
          <w:rFonts w:ascii="Times New Roman" w:hAnsi="Times New Roman"/>
          <w:sz w:val="20"/>
          <w:szCs w:val="20"/>
        </w:rPr>
        <w:t xml:space="preserve"> </w:t>
      </w:r>
      <w:bookmarkStart w:id="167" w:name="_Toc254013653"/>
      <w:bookmarkStart w:id="168" w:name="_Toc255308198"/>
      <w:bookmarkStart w:id="169" w:name="_Toc265224923"/>
      <w:bookmarkStart w:id="170" w:name="_Toc265225173"/>
    </w:p>
    <w:p w14:paraId="30811F80" w14:textId="77777777"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8113DD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 w:rsidRPr="008113DD">
        <w:rPr>
          <w:rFonts w:ascii="Times New Roman" w:hAnsi="Times New Roman"/>
          <w:sz w:val="20"/>
          <w:szCs w:val="20"/>
        </w:rPr>
        <w:t>выполняемых работ</w:t>
      </w:r>
      <w:r w:rsidR="002877DF" w:rsidRPr="008113DD">
        <w:rPr>
          <w:rFonts w:ascii="Times New Roman" w:hAnsi="Times New Roman"/>
          <w:sz w:val="20"/>
          <w:szCs w:val="20"/>
        </w:rPr>
        <w:t xml:space="preserve"> (</w:t>
      </w:r>
      <w:r w:rsidR="00B15837" w:rsidRPr="008113DD">
        <w:rPr>
          <w:rFonts w:ascii="Times New Roman" w:hAnsi="Times New Roman"/>
          <w:sz w:val="20"/>
          <w:szCs w:val="20"/>
        </w:rPr>
        <w:t>оказываемых</w:t>
      </w:r>
      <w:r w:rsidR="00B15837">
        <w:rPr>
          <w:rFonts w:ascii="Times New Roman" w:hAnsi="Times New Roman"/>
          <w:sz w:val="20"/>
          <w:szCs w:val="20"/>
        </w:rPr>
        <w:t xml:space="preserve">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1" w:name="_Toc254013654"/>
      <w:bookmarkStart w:id="172" w:name="_Toc255308199"/>
      <w:bookmarkStart w:id="173" w:name="_Toc265224924"/>
      <w:bookmarkStart w:id="174" w:name="_Toc265225174"/>
      <w:bookmarkStart w:id="175" w:name="_Toc254013655"/>
      <w:bookmarkStart w:id="176" w:name="_Toc255308200"/>
      <w:bookmarkStart w:id="177" w:name="_Toc265224925"/>
      <w:bookmarkStart w:id="178" w:name="_Toc265225175"/>
      <w:bookmarkEnd w:id="167"/>
      <w:bookmarkEnd w:id="168"/>
      <w:bookmarkEnd w:id="169"/>
      <w:bookmarkEnd w:id="170"/>
    </w:p>
    <w:p w14:paraId="3F8C3C1E" w14:textId="64A232C3" w:rsidR="00EF2EDC" w:rsidRPr="003807A7" w:rsidRDefault="00B15837" w:rsidP="003007A9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 xml:space="preserve">работ </w:t>
      </w:r>
      <w:r w:rsidR="009B0576" w:rsidRPr="003807A7">
        <w:rPr>
          <w:rFonts w:ascii="Times New Roman" w:hAnsi="Times New Roman"/>
          <w:sz w:val="20"/>
          <w:szCs w:val="20"/>
        </w:rPr>
        <w:lastRenderedPageBreak/>
        <w:t>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1"/>
      <w:bookmarkEnd w:id="172"/>
      <w:bookmarkEnd w:id="173"/>
      <w:bookmarkEnd w:id="174"/>
    </w:p>
    <w:p w14:paraId="01EB1096" w14:textId="1B4DC3E2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14:paraId="2B99A9AF" w14:textId="4992430B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14:paraId="410F6BC0" w14:textId="77777777"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14:paraId="7B6448FF" w14:textId="70D556A2"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</w:t>
      </w:r>
      <w:r w:rsidR="00F4004A">
        <w:rPr>
          <w:rFonts w:ascii="Times New Roman" w:hAnsi="Times New Roman"/>
          <w:sz w:val="20"/>
          <w:szCs w:val="20"/>
        </w:rPr>
        <w:t xml:space="preserve">о видно, что содержание Заявки </w:t>
      </w:r>
      <w:r w:rsidRPr="005C52C6">
        <w:rPr>
          <w:rFonts w:ascii="Times New Roman" w:hAnsi="Times New Roman"/>
          <w:sz w:val="20"/>
          <w:szCs w:val="20"/>
        </w:rPr>
        <w:t xml:space="preserve">на </w:t>
      </w:r>
      <w:r w:rsidRPr="00F4004A">
        <w:rPr>
          <w:rFonts w:ascii="Times New Roman" w:hAnsi="Times New Roman"/>
          <w:spacing w:val="-2"/>
          <w:sz w:val="20"/>
          <w:szCs w:val="20"/>
        </w:rPr>
        <w:t xml:space="preserve">участие в </w:t>
      </w:r>
      <w:r w:rsidR="00F4004A" w:rsidRPr="00F4004A">
        <w:rPr>
          <w:rFonts w:ascii="Times New Roman" w:hAnsi="Times New Roman"/>
          <w:iCs/>
          <w:spacing w:val="-2"/>
          <w:sz w:val="20"/>
        </w:rPr>
        <w:t>МИ</w:t>
      </w:r>
      <w:r w:rsidR="003807A7" w:rsidRPr="00F4004A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F4004A">
        <w:rPr>
          <w:rFonts w:ascii="Times New Roman" w:hAnsi="Times New Roman"/>
          <w:spacing w:val="-2"/>
          <w:sz w:val="20"/>
          <w:szCs w:val="20"/>
        </w:rPr>
        <w:t xml:space="preserve">обеспечивает выполнение </w:t>
      </w:r>
      <w:r w:rsidR="007A2821" w:rsidRPr="00F4004A">
        <w:rPr>
          <w:rFonts w:ascii="Times New Roman" w:hAnsi="Times New Roman"/>
          <w:spacing w:val="-2"/>
          <w:sz w:val="20"/>
          <w:szCs w:val="20"/>
        </w:rPr>
        <w:t xml:space="preserve">работ (услуг) </w:t>
      </w:r>
      <w:r w:rsidRPr="00F4004A">
        <w:rPr>
          <w:rFonts w:ascii="Times New Roman" w:hAnsi="Times New Roman"/>
          <w:spacing w:val="-2"/>
          <w:sz w:val="20"/>
          <w:szCs w:val="20"/>
        </w:rPr>
        <w:t xml:space="preserve">в строгом соответствии с требованиями Документации о </w:t>
      </w:r>
      <w:r w:rsidR="00F4004A" w:rsidRPr="00F4004A">
        <w:rPr>
          <w:rFonts w:ascii="Times New Roman" w:hAnsi="Times New Roman"/>
          <w:iCs/>
          <w:spacing w:val="-2"/>
          <w:sz w:val="20"/>
        </w:rPr>
        <w:t>МИ</w:t>
      </w:r>
      <w:r w:rsidRPr="00F4004A">
        <w:rPr>
          <w:rFonts w:ascii="Times New Roman" w:hAnsi="Times New Roman"/>
          <w:spacing w:val="-2"/>
          <w:sz w:val="20"/>
          <w:szCs w:val="20"/>
        </w:rPr>
        <w:t>.</w:t>
      </w:r>
      <w:bookmarkEnd w:id="175"/>
      <w:bookmarkEnd w:id="176"/>
      <w:bookmarkEnd w:id="177"/>
      <w:bookmarkEnd w:id="178"/>
    </w:p>
    <w:p w14:paraId="737A7293" w14:textId="56AA8351" w:rsidR="00EF2EDC" w:rsidRPr="005C52C6" w:rsidRDefault="00EF2EDC" w:rsidP="003007A9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14:paraId="6E86E34F" w14:textId="43CE27CB"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79" w:name="_Toc324499998"/>
      <w:bookmarkStart w:id="180" w:name="_Toc324500158"/>
      <w:bookmarkStart w:id="181" w:name="_Toc324502995"/>
      <w:bookmarkStart w:id="182" w:name="_Toc324503134"/>
      <w:bookmarkStart w:id="183" w:name="_Toc324503273"/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Toc155296289"/>
      <w:bookmarkEnd w:id="179"/>
      <w:bookmarkEnd w:id="180"/>
      <w:bookmarkEnd w:id="181"/>
      <w:bookmarkEnd w:id="182"/>
      <w:bookmarkEnd w:id="183"/>
      <w:bookmarkEnd w:id="184"/>
      <w:r w:rsidRPr="00B237DD">
        <w:rPr>
          <w:b/>
          <w:sz w:val="20"/>
          <w:szCs w:val="20"/>
        </w:rPr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2"/>
    </w:p>
    <w:p w14:paraId="493604F6" w14:textId="1C3206A0"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14:paraId="082A0B2F" w14:textId="375D6E66"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14:paraId="665EBF49" w14:textId="481D66A5"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3" w:name="_Toc254013672"/>
      <w:bookmarkStart w:id="194" w:name="_Toc255308217"/>
      <w:bookmarkStart w:id="195" w:name="_Toc265224943"/>
      <w:bookmarkStart w:id="196" w:name="_Toc265225193"/>
    </w:p>
    <w:p w14:paraId="54266AA2" w14:textId="77777777" w:rsidR="006A547F" w:rsidRPr="007E43A3" w:rsidRDefault="006A547F" w:rsidP="006A547F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bookmarkStart w:id="197" w:name="_Toc254013675"/>
      <w:bookmarkStart w:id="198" w:name="_Toc255308220"/>
      <w:bookmarkStart w:id="199" w:name="_Toc265224946"/>
      <w:bookmarkStart w:id="200" w:name="_Toc265225196"/>
      <w:bookmarkEnd w:id="193"/>
      <w:bookmarkEnd w:id="194"/>
      <w:bookmarkEnd w:id="195"/>
      <w:bookmarkEnd w:id="196"/>
      <w:r w:rsidRPr="007E43A3">
        <w:rPr>
          <w:sz w:val="20"/>
        </w:rPr>
        <w:t>Копии форм бухгалтерской отчетности для юридических лиц либо с отметкой налогового органа о приеме, либо с приложением документов, подтверждающих сдачу в налоговый орган:</w:t>
      </w:r>
    </w:p>
    <w:p w14:paraId="60D5B592" w14:textId="77777777" w:rsidR="006A547F" w:rsidRPr="007E43A3" w:rsidRDefault="006A547F" w:rsidP="006A547F">
      <w:pPr>
        <w:ind w:firstLine="709"/>
        <w:jc w:val="both"/>
      </w:pPr>
      <w:r w:rsidRPr="007E43A3">
        <w:t>- копия бухгалтерского баланса за последний отчетный год;</w:t>
      </w:r>
    </w:p>
    <w:p w14:paraId="01A39163" w14:textId="77777777" w:rsidR="006A547F" w:rsidRPr="007E43A3" w:rsidRDefault="006A547F" w:rsidP="006A547F">
      <w:pPr>
        <w:ind w:firstLine="709"/>
        <w:jc w:val="both"/>
      </w:pPr>
      <w:r w:rsidRPr="007E43A3">
        <w:t>- копия бухгалтерского баланса за последний отчетный период текущего года;</w:t>
      </w:r>
    </w:p>
    <w:p w14:paraId="1BE8291E" w14:textId="77777777" w:rsidR="006A547F" w:rsidRDefault="006A547F" w:rsidP="006A547F">
      <w:pPr>
        <w:ind w:firstLine="709"/>
        <w:jc w:val="both"/>
      </w:pPr>
      <w:r w:rsidRPr="007E43A3">
        <w:t>- копии отчета о финансовых результатах за последний отчетный год;</w:t>
      </w:r>
    </w:p>
    <w:p w14:paraId="524D7BB6" w14:textId="1700FC9F" w:rsidR="006A547F" w:rsidRDefault="006A547F" w:rsidP="006A547F">
      <w:pPr>
        <w:ind w:firstLine="709"/>
        <w:jc w:val="both"/>
      </w:pPr>
      <w:r w:rsidRPr="007E43A3">
        <w:t>- копия отчета о финансовых результатах за последний отчетный период текущего года.</w:t>
      </w:r>
    </w:p>
    <w:p w14:paraId="27F446DB" w14:textId="77777777"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1" w:name="_Toc254013677"/>
      <w:bookmarkStart w:id="202" w:name="_Toc255308222"/>
      <w:bookmarkStart w:id="203" w:name="_Toc265224948"/>
      <w:bookmarkStart w:id="204" w:name="_Toc265225198"/>
      <w:bookmarkEnd w:id="197"/>
      <w:bookmarkEnd w:id="198"/>
      <w:bookmarkEnd w:id="199"/>
      <w:bookmarkEnd w:id="200"/>
    </w:p>
    <w:p w14:paraId="332A0D2C" w14:textId="4ED619F9"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14:paraId="6B2709C9" w14:textId="698BB3A1"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14:paraId="53AF4859" w14:textId="77777777"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14:paraId="07A981BA" w14:textId="77777777"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14:paraId="6719D1F0" w14:textId="2F7C0AE1"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05" w:name="_Toc254013678"/>
      <w:bookmarkStart w:id="206" w:name="_Toc255308223"/>
      <w:bookmarkStart w:id="207" w:name="_Toc265224949"/>
      <w:bookmarkStart w:id="208" w:name="_Toc265225199"/>
      <w:bookmarkEnd w:id="201"/>
      <w:bookmarkEnd w:id="202"/>
      <w:bookmarkEnd w:id="203"/>
      <w:bookmarkEnd w:id="204"/>
      <w:r w:rsidR="00AB1E8A" w:rsidRPr="005C0F5E">
        <w:rPr>
          <w:sz w:val="20"/>
        </w:rPr>
        <w:t>.</w:t>
      </w:r>
    </w:p>
    <w:p w14:paraId="12141A86" w14:textId="77777777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05"/>
      <w:bookmarkEnd w:id="206"/>
      <w:bookmarkEnd w:id="207"/>
      <w:bookmarkEnd w:id="208"/>
    </w:p>
    <w:p w14:paraId="7C233974" w14:textId="77777777" w:rsidR="008C0CAD" w:rsidRPr="003007A9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 xml:space="preserve">), с </w:t>
      </w:r>
      <w:r w:rsidRPr="003007A9">
        <w:rPr>
          <w:sz w:val="20"/>
        </w:rPr>
        <w:t>приложением подтверждающих документов.</w:t>
      </w:r>
    </w:p>
    <w:p w14:paraId="03D5EDDE" w14:textId="65B785D5" w:rsidR="008C0CAD" w:rsidRPr="003007A9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3007A9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3007A9">
          <w:rPr>
            <w:rStyle w:val="af"/>
            <w:sz w:val="20"/>
          </w:rPr>
          <w:t>Форма 2.2</w:t>
        </w:r>
      </w:hyperlink>
      <w:r w:rsidRPr="003007A9">
        <w:rPr>
          <w:sz w:val="20"/>
        </w:rPr>
        <w:t xml:space="preserve">). Срок действия согласия </w:t>
      </w:r>
      <w:r w:rsidR="00EE21F8" w:rsidRPr="003007A9">
        <w:rPr>
          <w:sz w:val="20"/>
        </w:rPr>
        <w:t>н</w:t>
      </w:r>
      <w:r w:rsidRPr="003007A9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007A9">
        <w:rPr>
          <w:iCs/>
          <w:sz w:val="20"/>
        </w:rPr>
        <w:t>маркетинговых исследованиях</w:t>
      </w:r>
      <w:r w:rsidRPr="003007A9">
        <w:rPr>
          <w:sz w:val="20"/>
        </w:rPr>
        <w:t>.</w:t>
      </w:r>
      <w:bookmarkStart w:id="209" w:name="_Toc254013679"/>
      <w:bookmarkStart w:id="210" w:name="_Toc255308224"/>
      <w:bookmarkStart w:id="211" w:name="_Toc265224950"/>
      <w:bookmarkStart w:id="212" w:name="_Toc265225200"/>
    </w:p>
    <w:p w14:paraId="4AA0731F" w14:textId="2DFEB83A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 xml:space="preserve">ых маркетинговых </w:t>
      </w:r>
      <w:proofErr w:type="gramStart"/>
      <w:r w:rsidR="00E57B85" w:rsidRPr="000F6E72">
        <w:rPr>
          <w:sz w:val="20"/>
        </w:rPr>
        <w:t>исследований</w:t>
      </w:r>
      <w:r w:rsidRPr="000F6E72">
        <w:rPr>
          <w:sz w:val="20"/>
        </w:rPr>
        <w:t>,  по</w:t>
      </w:r>
      <w:proofErr w:type="gramEnd"/>
      <w:r w:rsidRPr="000F6E72">
        <w:rPr>
          <w:sz w:val="20"/>
        </w:rPr>
        <w:t xml:space="preserve">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09"/>
        <w:bookmarkEnd w:id="210"/>
        <w:bookmarkEnd w:id="211"/>
        <w:bookmarkEnd w:id="212"/>
      </w:hyperlink>
      <w:r w:rsidRPr="000F6E72">
        <w:rPr>
          <w:sz w:val="20"/>
        </w:rPr>
        <w:t>) с приложением копий договоров.</w:t>
      </w:r>
      <w:bookmarkStart w:id="213" w:name="_Toc254013683"/>
      <w:bookmarkStart w:id="214" w:name="_Toc255308228"/>
      <w:bookmarkStart w:id="215" w:name="_Toc265224954"/>
      <w:bookmarkStart w:id="216" w:name="_Toc265225204"/>
    </w:p>
    <w:p w14:paraId="3B01FC53" w14:textId="77777777"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17" w:name="_Toc254013687"/>
      <w:bookmarkStart w:id="218" w:name="_Toc255308232"/>
      <w:bookmarkStart w:id="219" w:name="_Toc265224958"/>
      <w:bookmarkStart w:id="220" w:name="_Toc265225208"/>
      <w:bookmarkEnd w:id="213"/>
      <w:bookmarkEnd w:id="214"/>
      <w:bookmarkEnd w:id="215"/>
      <w:bookmarkEnd w:id="216"/>
    </w:p>
    <w:p w14:paraId="74454AC8" w14:textId="736AB3C4"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14:paraId="2BABCE2E" w14:textId="54FF7D4A"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 xml:space="preserve"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</w:t>
      </w:r>
      <w:r w:rsidR="008721D9" w:rsidRPr="00CA007E">
        <w:rPr>
          <w:sz w:val="20"/>
        </w:rPr>
        <w:lastRenderedPageBreak/>
        <w:t>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1" w:name="_Toc255308233"/>
      <w:bookmarkStart w:id="222" w:name="_Toc265224959"/>
      <w:bookmarkStart w:id="223" w:name="_Toc265225209"/>
    </w:p>
    <w:p w14:paraId="0D1C5E66" w14:textId="03875B66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1"/>
      <w:bookmarkEnd w:id="222"/>
      <w:bookmarkEnd w:id="223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14:paraId="3A8D76A5" w14:textId="7AC9FC64"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14:paraId="1A242E86" w14:textId="172DAB66"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17"/>
      <w:bookmarkEnd w:id="218"/>
      <w:bookmarkEnd w:id="219"/>
      <w:bookmarkEnd w:id="220"/>
    </w:p>
    <w:p w14:paraId="71E67D75" w14:textId="12C4354E"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C26FC6">
        <w:rPr>
          <w:sz w:val="20"/>
        </w:rPr>
        <w:t>п.п</w:t>
      </w:r>
      <w:proofErr w:type="spellEnd"/>
      <w:r w:rsidRPr="00C26FC6">
        <w:rPr>
          <w:sz w:val="20"/>
        </w:rPr>
        <w:t xml:space="preserve">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14:paraId="7C5BC341" w14:textId="3F3163A2"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24" w:name="_Toc254013688"/>
      <w:bookmarkStart w:id="225" w:name="_Toc478137444"/>
      <w:bookmarkStart w:id="226" w:name="_Toc532296832"/>
      <w:bookmarkStart w:id="227" w:name="_Toc254013691"/>
      <w:bookmarkStart w:id="228" w:name="_Toc255308237"/>
      <w:bookmarkStart w:id="229" w:name="_Toc265224963"/>
      <w:bookmarkStart w:id="230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24"/>
      <w:bookmarkEnd w:id="225"/>
      <w:bookmarkEnd w:id="226"/>
      <w:r w:rsidRPr="009542E6">
        <w:rPr>
          <w:b/>
          <w:sz w:val="20"/>
        </w:rPr>
        <w:t>:</w:t>
      </w:r>
    </w:p>
    <w:p w14:paraId="398E3F80" w14:textId="77777777"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1" w:name="_Toc254013692"/>
      <w:bookmarkStart w:id="232" w:name="_Toc255308238"/>
      <w:bookmarkStart w:id="233" w:name="_Toc265224964"/>
      <w:bookmarkStart w:id="234" w:name="_Toc265225214"/>
      <w:bookmarkEnd w:id="227"/>
      <w:bookmarkEnd w:id="228"/>
      <w:bookmarkEnd w:id="229"/>
      <w:bookmarkEnd w:id="230"/>
    </w:p>
    <w:p w14:paraId="7B3126B7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35" w:name="_Toc254013694"/>
      <w:bookmarkStart w:id="236" w:name="_Toc255308240"/>
      <w:bookmarkStart w:id="237" w:name="_Toc265224966"/>
      <w:bookmarkStart w:id="238" w:name="_Toc265225216"/>
      <w:bookmarkEnd w:id="231"/>
      <w:bookmarkEnd w:id="232"/>
      <w:bookmarkEnd w:id="233"/>
      <w:bookmarkEnd w:id="234"/>
    </w:p>
    <w:p w14:paraId="0FEA3A4F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39" w:name="_Toc255289449"/>
      <w:bookmarkStart w:id="240" w:name="_Toc255289752"/>
      <w:bookmarkStart w:id="241" w:name="_Toc255308219"/>
      <w:bookmarkStart w:id="242" w:name="_Toc265224945"/>
      <w:bookmarkStart w:id="243" w:name="_Toc265225195"/>
      <w:bookmarkStart w:id="244" w:name="_Toc254013674"/>
      <w:bookmarkStart w:id="245" w:name="_Toc254013697"/>
      <w:bookmarkStart w:id="246" w:name="_Toc255308243"/>
      <w:bookmarkStart w:id="247" w:name="_Toc265224971"/>
      <w:bookmarkStart w:id="248" w:name="_Toc265225221"/>
      <w:bookmarkEnd w:id="235"/>
      <w:bookmarkEnd w:id="236"/>
      <w:bookmarkEnd w:id="237"/>
      <w:bookmarkEnd w:id="238"/>
    </w:p>
    <w:bookmarkEnd w:id="239"/>
    <w:bookmarkEnd w:id="240"/>
    <w:bookmarkEnd w:id="241"/>
    <w:bookmarkEnd w:id="242"/>
    <w:bookmarkEnd w:id="243"/>
    <w:bookmarkEnd w:id="244"/>
    <w:p w14:paraId="0749DBB3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45"/>
      <w:bookmarkEnd w:id="246"/>
      <w:bookmarkEnd w:id="247"/>
      <w:bookmarkEnd w:id="248"/>
      <w:r w:rsidRPr="00890997">
        <w:rPr>
          <w:sz w:val="20"/>
        </w:rPr>
        <w:t>.</w:t>
      </w:r>
      <w:bookmarkStart w:id="249" w:name="_Toc254013698"/>
      <w:bookmarkStart w:id="250" w:name="_Toc255308244"/>
      <w:bookmarkStart w:id="251" w:name="_Toc265224972"/>
      <w:bookmarkStart w:id="252" w:name="_Toc265225222"/>
    </w:p>
    <w:p w14:paraId="1F075381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3" w:name="_Toc265165083"/>
      <w:bookmarkStart w:id="254" w:name="_Toc265224973"/>
      <w:bookmarkStart w:id="255" w:name="_Toc265225223"/>
      <w:bookmarkEnd w:id="249"/>
      <w:bookmarkEnd w:id="250"/>
      <w:bookmarkEnd w:id="251"/>
      <w:bookmarkEnd w:id="252"/>
    </w:p>
    <w:p w14:paraId="219AB481" w14:textId="77777777"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3"/>
      <w:bookmarkEnd w:id="254"/>
      <w:bookmarkEnd w:id="255"/>
    </w:p>
    <w:p w14:paraId="3940865D" w14:textId="1C456F73"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596FF5">
        <w:rPr>
          <w:sz w:val="20"/>
        </w:rPr>
        <w:t>.</w:t>
      </w:r>
    </w:p>
    <w:p w14:paraId="4481CAFA" w14:textId="71435C4B"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56" w:name="_Toc254013699"/>
      <w:bookmarkStart w:id="257" w:name="_Toc478137445"/>
      <w:bookmarkStart w:id="258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56"/>
      <w:bookmarkEnd w:id="257"/>
      <w:bookmarkEnd w:id="258"/>
      <w:r w:rsidRPr="00143C29">
        <w:rPr>
          <w:b/>
          <w:sz w:val="20"/>
        </w:rPr>
        <w:t>:</w:t>
      </w:r>
    </w:p>
    <w:p w14:paraId="681768D0" w14:textId="3A9042BC"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59" w:name="_Toc252264086"/>
      <w:bookmarkStart w:id="260" w:name="_Toc252541322"/>
      <w:bookmarkStart w:id="261" w:name="_Toc254013700"/>
      <w:bookmarkStart w:id="262" w:name="_Toc255308246"/>
      <w:bookmarkStart w:id="263" w:name="_Toc265224975"/>
      <w:bookmarkStart w:id="264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65" w:name="_Toc252264087"/>
      <w:bookmarkStart w:id="266" w:name="_Toc252541323"/>
      <w:bookmarkStart w:id="267" w:name="_Toc254013701"/>
      <w:bookmarkStart w:id="268" w:name="_Toc255308247"/>
      <w:bookmarkStart w:id="269" w:name="_Toc265224976"/>
      <w:bookmarkStart w:id="270" w:name="_Toc265225226"/>
      <w:bookmarkEnd w:id="259"/>
      <w:bookmarkEnd w:id="260"/>
      <w:bookmarkEnd w:id="261"/>
      <w:bookmarkEnd w:id="262"/>
      <w:bookmarkEnd w:id="263"/>
      <w:bookmarkEnd w:id="264"/>
    </w:p>
    <w:p w14:paraId="46D8293F" w14:textId="5BAA8D6F" w:rsidR="00A27A23" w:rsidRPr="008721D9" w:rsidRDefault="00EB739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proofErr w:type="gramStart"/>
      <w:r w:rsidR="00A27A23" w:rsidRPr="008721D9">
        <w:rPr>
          <w:rFonts w:ascii="Times New Roman" w:hAnsi="Times New Roman"/>
          <w:sz w:val="20"/>
          <w:szCs w:val="20"/>
        </w:rPr>
        <w:t>»,  а</w:t>
      </w:r>
      <w:proofErr w:type="gramEnd"/>
      <w:r w:rsidR="00A27A23" w:rsidRPr="008721D9">
        <w:rPr>
          <w:rFonts w:ascii="Times New Roman" w:hAnsi="Times New Roman"/>
          <w:sz w:val="20"/>
          <w:szCs w:val="20"/>
        </w:rPr>
        <w:t xml:space="preserve">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65"/>
      <w:bookmarkEnd w:id="266"/>
      <w:bookmarkEnd w:id="267"/>
      <w:bookmarkEnd w:id="268"/>
      <w:bookmarkEnd w:id="269"/>
      <w:bookmarkEnd w:id="270"/>
      <w:r w:rsidR="00A27A23" w:rsidRPr="008721D9">
        <w:rPr>
          <w:rFonts w:ascii="Times New Roman" w:hAnsi="Times New Roman"/>
          <w:sz w:val="20"/>
          <w:szCs w:val="20"/>
        </w:rPr>
        <w:t>;</w:t>
      </w:r>
    </w:p>
    <w:p w14:paraId="6DB335A5" w14:textId="4F836A06"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14:paraId="0F1DDA07" w14:textId="0EBD83FD"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14:paraId="0742055B" w14:textId="3F13138D"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14:paraId="704B71C4" w14:textId="77777777" w:rsidR="00C65DA4" w:rsidRDefault="00A27A23" w:rsidP="00C65DA4">
      <w:pPr>
        <w:pStyle w:val="aff6"/>
        <w:numPr>
          <w:ilvl w:val="2"/>
          <w:numId w:val="46"/>
        </w:numPr>
        <w:tabs>
          <w:tab w:val="left" w:pos="0"/>
          <w:tab w:val="left" w:pos="709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1" w:name="_Toc254013703"/>
      <w:bookmarkStart w:id="272" w:name="_Toc255308250"/>
      <w:bookmarkStart w:id="273" w:name="_Toc265224979"/>
      <w:bookmarkStart w:id="274" w:name="_Toc265225229"/>
      <w:r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Pr="00E57B85">
        <w:rPr>
          <w:rFonts w:ascii="Times New Roman" w:hAnsi="Times New Roman"/>
          <w:sz w:val="20"/>
          <w:szCs w:val="20"/>
        </w:rPr>
        <w:t>.</w:t>
      </w:r>
      <w:bookmarkEnd w:id="271"/>
      <w:bookmarkEnd w:id="272"/>
      <w:bookmarkEnd w:id="273"/>
      <w:bookmarkEnd w:id="274"/>
    </w:p>
    <w:p w14:paraId="65D348D9" w14:textId="77777777" w:rsidR="00C65DA4" w:rsidRDefault="009F1785" w:rsidP="00C65DA4">
      <w:pPr>
        <w:pStyle w:val="aff6"/>
        <w:numPr>
          <w:ilvl w:val="2"/>
          <w:numId w:val="46"/>
        </w:numPr>
        <w:tabs>
          <w:tab w:val="left" w:pos="0"/>
          <w:tab w:val="left" w:pos="709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65DA4">
        <w:rPr>
          <w:rFonts w:ascii="Times New Roman" w:hAnsi="Times New Roman"/>
          <w:sz w:val="20"/>
        </w:rPr>
        <w:t>Иные документы, позволяющие осуществить оценку Заявки на соответствие требованиям Документации.</w:t>
      </w:r>
    </w:p>
    <w:p w14:paraId="04C138CE" w14:textId="27A7A78B" w:rsidR="009F1785" w:rsidRPr="00C65DA4" w:rsidRDefault="009F1785" w:rsidP="00C65DA4">
      <w:pPr>
        <w:pStyle w:val="aff6"/>
        <w:numPr>
          <w:ilvl w:val="2"/>
          <w:numId w:val="46"/>
        </w:numPr>
        <w:tabs>
          <w:tab w:val="left" w:pos="0"/>
          <w:tab w:val="left" w:pos="709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C65DA4">
        <w:rPr>
          <w:rFonts w:ascii="Times New Roman" w:hAnsi="Times New Roman"/>
          <w:sz w:val="20"/>
        </w:rPr>
        <w:t>Участник должен заполнить таблицу «Чек-лист самооценки заявки участника процедуры маркетинговых исследований» Приложения 5 и представить в составе заявки.</w:t>
      </w:r>
    </w:p>
    <w:p w14:paraId="166E1A63" w14:textId="3DAB1CB9" w:rsidR="00FF7FF0" w:rsidRPr="002618B9" w:rsidRDefault="005A6263" w:rsidP="00C65DA4">
      <w:pPr>
        <w:pStyle w:val="32"/>
        <w:numPr>
          <w:ilvl w:val="1"/>
          <w:numId w:val="46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5" w:name="_Toc324500004"/>
      <w:bookmarkStart w:id="276" w:name="_Toc324500164"/>
      <w:bookmarkStart w:id="277" w:name="_Toc453152081"/>
      <w:bookmarkStart w:id="278" w:name="_Toc453166633"/>
      <w:bookmarkStart w:id="279" w:name="_Toc453074241"/>
      <w:bookmarkStart w:id="280" w:name="_Toc476580303"/>
      <w:bookmarkStart w:id="281" w:name="_Toc528759212"/>
      <w:bookmarkStart w:id="282" w:name="_Toc155296290"/>
      <w:bookmarkEnd w:id="275"/>
      <w:bookmarkEnd w:id="276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3" w:name="_Ref323314960"/>
      <w:bookmarkEnd w:id="277"/>
      <w:bookmarkEnd w:id="278"/>
      <w:bookmarkEnd w:id="279"/>
      <w:bookmarkEnd w:id="280"/>
      <w:bookmarkEnd w:id="281"/>
      <w:bookmarkEnd w:id="282"/>
    </w:p>
    <w:p w14:paraId="12A72A62" w14:textId="77777777" w:rsidR="00196609" w:rsidRDefault="009E358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14:paraId="3543CCA8" w14:textId="77777777" w:rsidR="00196609" w:rsidRDefault="000978F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lastRenderedPageBreak/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14:paraId="19666D15" w14:textId="77777777" w:rsidR="00196609" w:rsidRDefault="000978F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14:paraId="349C89EA" w14:textId="77777777" w:rsidR="00196609" w:rsidRDefault="000978FB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196609">
        <w:rPr>
          <w:sz w:val="20"/>
        </w:rPr>
        <w:t>маркетинговых исследований</w:t>
      </w:r>
      <w:r w:rsidRPr="00196609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84" w:name="_Ref349221415"/>
      <w:bookmarkEnd w:id="283"/>
    </w:p>
    <w:p w14:paraId="128018D0" w14:textId="77777777" w:rsidR="00196609" w:rsidRDefault="005A6263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sz w:val="20"/>
        </w:rPr>
        <w:t xml:space="preserve">Все документы, входящие в Заявку, должны быть подготовлены </w:t>
      </w:r>
      <w:r w:rsidR="00892612" w:rsidRPr="00196609">
        <w:rPr>
          <w:sz w:val="20"/>
        </w:rPr>
        <w:t xml:space="preserve">на </w:t>
      </w:r>
      <w:r w:rsidR="00980BEE" w:rsidRPr="00196609">
        <w:rPr>
          <w:sz w:val="20"/>
        </w:rPr>
        <w:t xml:space="preserve">русском </w:t>
      </w:r>
      <w:r w:rsidR="00892612" w:rsidRPr="00196609">
        <w:rPr>
          <w:sz w:val="20"/>
        </w:rPr>
        <w:t>языке</w:t>
      </w:r>
      <w:r w:rsidRPr="00196609">
        <w:rPr>
          <w:sz w:val="20"/>
        </w:rPr>
        <w:t xml:space="preserve">, за исключением тех документов, оригиналы которых выданы </w:t>
      </w:r>
      <w:r w:rsidR="0078174A" w:rsidRPr="00196609">
        <w:rPr>
          <w:sz w:val="20"/>
        </w:rPr>
        <w:t>Участник</w:t>
      </w:r>
      <w:r w:rsidRPr="00196609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196609">
        <w:rPr>
          <w:sz w:val="20"/>
        </w:rPr>
        <w:t xml:space="preserve">русский </w:t>
      </w:r>
      <w:r w:rsidRPr="00196609">
        <w:rPr>
          <w:sz w:val="20"/>
        </w:rPr>
        <w:t>язык.</w:t>
      </w:r>
      <w:bookmarkStart w:id="285" w:name="_Ref523413763"/>
      <w:bookmarkEnd w:id="284"/>
    </w:p>
    <w:p w14:paraId="0A64759F" w14:textId="5E58DF6C" w:rsidR="00D16A0F" w:rsidRPr="00196609" w:rsidRDefault="005A6263" w:rsidP="00196609">
      <w:pPr>
        <w:pStyle w:val="afffa"/>
        <w:numPr>
          <w:ilvl w:val="2"/>
          <w:numId w:val="45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19660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196609">
        <w:rPr>
          <w:color w:val="auto"/>
          <w:sz w:val="20"/>
        </w:rPr>
        <w:t xml:space="preserve"> валюте </w:t>
      </w:r>
      <w:r w:rsidR="00853E07" w:rsidRPr="00196609">
        <w:rPr>
          <w:color w:val="auto"/>
          <w:sz w:val="20"/>
        </w:rPr>
        <w:t>маркетингов</w:t>
      </w:r>
      <w:r w:rsidR="000978FB" w:rsidRPr="00196609">
        <w:rPr>
          <w:color w:val="auto"/>
          <w:sz w:val="20"/>
        </w:rPr>
        <w:t>ых</w:t>
      </w:r>
      <w:r w:rsidR="00853E07" w:rsidRPr="00196609">
        <w:rPr>
          <w:color w:val="auto"/>
          <w:sz w:val="20"/>
        </w:rPr>
        <w:t xml:space="preserve"> исследовани</w:t>
      </w:r>
      <w:r w:rsidR="000978FB" w:rsidRPr="00196609">
        <w:rPr>
          <w:color w:val="auto"/>
          <w:sz w:val="20"/>
        </w:rPr>
        <w:t>й</w:t>
      </w:r>
      <w:r w:rsidR="002F5804" w:rsidRPr="00196609">
        <w:rPr>
          <w:color w:val="auto"/>
          <w:sz w:val="20"/>
        </w:rPr>
        <w:t>,</w:t>
      </w:r>
      <w:r w:rsidR="00FE12C0" w:rsidRPr="00196609">
        <w:rPr>
          <w:color w:val="auto"/>
          <w:sz w:val="20"/>
        </w:rPr>
        <w:t xml:space="preserve"> </w:t>
      </w:r>
      <w:r w:rsidR="002F5804" w:rsidRPr="00196609">
        <w:rPr>
          <w:color w:val="auto"/>
          <w:sz w:val="20"/>
        </w:rPr>
        <w:t>у</w:t>
      </w:r>
      <w:r w:rsidR="000978FB" w:rsidRPr="00196609">
        <w:rPr>
          <w:color w:val="auto"/>
          <w:sz w:val="20"/>
        </w:rPr>
        <w:t>казанной в Извещении</w:t>
      </w:r>
      <w:r w:rsidRPr="00196609">
        <w:rPr>
          <w:color w:val="auto"/>
          <w:sz w:val="20"/>
        </w:rPr>
        <w:t>.</w:t>
      </w:r>
      <w:r w:rsidR="00892612" w:rsidRPr="00196609">
        <w:rPr>
          <w:color w:val="auto"/>
          <w:sz w:val="20"/>
        </w:rPr>
        <w:t xml:space="preserve"> Документы, оригиналы которых выданы </w:t>
      </w:r>
      <w:r w:rsidR="0078174A" w:rsidRPr="00196609">
        <w:rPr>
          <w:color w:val="auto"/>
          <w:sz w:val="20"/>
        </w:rPr>
        <w:t>Участник</w:t>
      </w:r>
      <w:r w:rsidR="00892612" w:rsidRPr="0019660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196609">
        <w:rPr>
          <w:color w:val="auto"/>
          <w:sz w:val="20"/>
        </w:rPr>
        <w:t>маркетингов</w:t>
      </w:r>
      <w:r w:rsidR="000978FB" w:rsidRPr="00196609">
        <w:rPr>
          <w:color w:val="auto"/>
          <w:sz w:val="20"/>
        </w:rPr>
        <w:t>ых</w:t>
      </w:r>
      <w:r w:rsidR="00853E07" w:rsidRPr="00196609">
        <w:rPr>
          <w:color w:val="auto"/>
          <w:sz w:val="20"/>
        </w:rPr>
        <w:t xml:space="preserve"> исследовани</w:t>
      </w:r>
      <w:r w:rsidR="000978FB" w:rsidRPr="00196609">
        <w:rPr>
          <w:color w:val="auto"/>
          <w:sz w:val="20"/>
        </w:rPr>
        <w:t>й</w:t>
      </w:r>
      <w:r w:rsidR="00892612" w:rsidRPr="0019660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196609">
        <w:rPr>
          <w:color w:val="auto"/>
          <w:sz w:val="20"/>
        </w:rPr>
        <w:t>Национальным Банком Республики Беларусь</w:t>
      </w:r>
      <w:r w:rsidR="00892612" w:rsidRPr="00196609">
        <w:rPr>
          <w:color w:val="auto"/>
          <w:sz w:val="20"/>
        </w:rPr>
        <w:t>, с указанием такового курса и даты его установления.</w:t>
      </w:r>
      <w:bookmarkEnd w:id="285"/>
    </w:p>
    <w:p w14:paraId="1AC215F6" w14:textId="77777777" w:rsidR="00FA67FE" w:rsidRDefault="00FA67FE" w:rsidP="00D16A0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14:paraId="6DF78EE2" w14:textId="77777777" w:rsidR="003C3B19" w:rsidRDefault="003C3B19" w:rsidP="003C3B19"/>
    <w:bookmarkEnd w:id="112"/>
    <w:bookmarkEnd w:id="113"/>
    <w:bookmarkEnd w:id="114"/>
    <w:bookmarkEnd w:id="115"/>
    <w:bookmarkEnd w:id="116"/>
    <w:bookmarkEnd w:id="117"/>
    <w:bookmarkEnd w:id="118"/>
    <w:p w14:paraId="71D682E1" w14:textId="3E25B948" w:rsidR="00784589" w:rsidRDefault="00784589">
      <w:pPr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br w:type="page"/>
      </w:r>
    </w:p>
    <w:p w14:paraId="4841CE21" w14:textId="77777777" w:rsidR="00D87DE2" w:rsidRPr="00215AD4" w:rsidRDefault="00D87DE2" w:rsidP="00D62867">
      <w:pPr>
        <w:tabs>
          <w:tab w:val="left" w:pos="709"/>
        </w:tabs>
        <w:rPr>
          <w:sz w:val="24"/>
          <w:szCs w:val="24"/>
          <w:lang w:eastAsia="x-none"/>
        </w:rPr>
      </w:pPr>
      <w:bookmarkStart w:id="286" w:name="_GoBack"/>
      <w:bookmarkEnd w:id="286"/>
    </w:p>
    <w:p w14:paraId="241905FF" w14:textId="77777777" w:rsidR="00D34A9A" w:rsidRPr="00B237DD" w:rsidRDefault="00D34A9A" w:rsidP="00196609">
      <w:pPr>
        <w:pStyle w:val="1"/>
        <w:numPr>
          <w:ilvl w:val="0"/>
          <w:numId w:val="45"/>
        </w:numPr>
        <w:ind w:left="0" w:firstLine="34"/>
        <w:rPr>
          <w:b w:val="0"/>
          <w:bCs w:val="0"/>
          <w:sz w:val="20"/>
        </w:rPr>
      </w:pPr>
      <w:bookmarkStart w:id="287" w:name="_Toc453152083"/>
      <w:bookmarkStart w:id="288" w:name="_Toc453166635"/>
      <w:bookmarkStart w:id="289" w:name="_Toc453074243"/>
      <w:bookmarkStart w:id="290" w:name="_Toc476580305"/>
      <w:bookmarkStart w:id="291" w:name="_Toc528759214"/>
      <w:bookmarkStart w:id="292" w:name="_Toc155296291"/>
      <w:r w:rsidRPr="00B237DD">
        <w:rPr>
          <w:sz w:val="20"/>
        </w:rPr>
        <w:t>ОБРАЗЦЫ ФОРМ ДОКУМЕНТОВ, ВКЛЮЧАЕМЫХ В ЗАЯВКУ</w:t>
      </w:r>
      <w:bookmarkEnd w:id="287"/>
      <w:bookmarkEnd w:id="288"/>
      <w:bookmarkEnd w:id="289"/>
      <w:bookmarkEnd w:id="290"/>
      <w:bookmarkEnd w:id="291"/>
      <w:bookmarkEnd w:id="292"/>
    </w:p>
    <w:p w14:paraId="6F07D569" w14:textId="77777777" w:rsidR="00D34A9A" w:rsidRPr="00B237DD" w:rsidRDefault="00D34A9A" w:rsidP="008A51D9">
      <w:pPr>
        <w:contextualSpacing/>
      </w:pPr>
    </w:p>
    <w:p w14:paraId="1A930BD1" w14:textId="4623F59C"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3" w:name="_Toc255048945"/>
      <w:bookmarkStart w:id="294" w:name="_Toc255048985"/>
      <w:bookmarkStart w:id="295" w:name="_Ref323317792"/>
      <w:bookmarkStart w:id="296" w:name="_Ref323317806"/>
      <w:bookmarkStart w:id="297" w:name="_Ref323380034"/>
      <w:bookmarkStart w:id="298" w:name="_Toc453152084"/>
      <w:bookmarkStart w:id="299" w:name="_Toc453166636"/>
      <w:bookmarkStart w:id="300" w:name="_Toc453074244"/>
      <w:bookmarkStart w:id="301" w:name="_Toc476580306"/>
      <w:bookmarkStart w:id="302" w:name="_Toc528759215"/>
      <w:bookmarkStart w:id="303" w:name="_Toc155296292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14:paraId="6F463487" w14:textId="77777777" w:rsidR="006B5059" w:rsidRDefault="006B5059" w:rsidP="006B5059">
      <w:pPr>
        <w:rPr>
          <w:b/>
          <w:sz w:val="22"/>
        </w:rPr>
      </w:pPr>
      <w:bookmarkStart w:id="304" w:name="_Toc265165168"/>
      <w:bookmarkStart w:id="305" w:name="_Toc265225057"/>
      <w:bookmarkStart w:id="306" w:name="_Toc265225307"/>
      <w:bookmarkStart w:id="307" w:name="_Toc412556242"/>
      <w:bookmarkStart w:id="308" w:name="_Toc412556321"/>
      <w:bookmarkStart w:id="309" w:name="_Toc425933603"/>
      <w:bookmarkStart w:id="310" w:name="_Toc425952169"/>
      <w:bookmarkStart w:id="311" w:name="_Toc431888097"/>
      <w:bookmarkStart w:id="312" w:name="_Toc442261503"/>
      <w:bookmarkStart w:id="313" w:name="_Toc444783380"/>
    </w:p>
    <w:p w14:paraId="735A2217" w14:textId="77777777"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14:paraId="63DAC0B8" w14:textId="77777777" w:rsidR="006B5059" w:rsidRPr="007947BE" w:rsidRDefault="006B5059" w:rsidP="006B5059">
      <w:pPr>
        <w:rPr>
          <w:sz w:val="8"/>
          <w:szCs w:val="8"/>
        </w:rPr>
      </w:pPr>
    </w:p>
    <w:p w14:paraId="5A203021" w14:textId="77777777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14:paraId="1FE3414D" w14:textId="77777777" w:rsidR="006B5059" w:rsidRDefault="006B5059" w:rsidP="006B5059">
      <w:pPr>
        <w:rPr>
          <w:sz w:val="24"/>
          <w:szCs w:val="24"/>
        </w:rPr>
      </w:pPr>
    </w:p>
    <w:p w14:paraId="6C4CDC3F" w14:textId="33DB72CF"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14:paraId="5BAA3C58" w14:textId="77777777" w:rsidR="006B5059" w:rsidRPr="00BE4494" w:rsidRDefault="006B5059" w:rsidP="006B5059">
      <w:pPr>
        <w:jc w:val="center"/>
        <w:rPr>
          <w:b/>
          <w:sz w:val="10"/>
          <w:szCs w:val="24"/>
        </w:rPr>
      </w:pPr>
    </w:p>
    <w:p w14:paraId="2CD9E58B" w14:textId="77777777"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14:paraId="3E47DCB7" w14:textId="77777777" w:rsidR="006B5059" w:rsidRPr="00BE4494" w:rsidRDefault="006B5059" w:rsidP="006B5059">
      <w:pPr>
        <w:jc w:val="center"/>
        <w:rPr>
          <w:b/>
          <w:sz w:val="16"/>
          <w:szCs w:val="24"/>
        </w:rPr>
      </w:pPr>
    </w:p>
    <w:p w14:paraId="65EB1C70" w14:textId="28EF0FF7"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 xml:space="preserve">Изучив </w:t>
      </w:r>
      <w:r w:rsidR="00CA027E">
        <w:rPr>
          <w:sz w:val="24"/>
          <w:szCs w:val="24"/>
          <w:lang w:val="ru-RU"/>
        </w:rPr>
        <w:t>Извещение</w:t>
      </w:r>
      <w:r w:rsidRPr="00AD33B0">
        <w:rPr>
          <w:sz w:val="24"/>
          <w:szCs w:val="24"/>
        </w:rPr>
        <w:t xml:space="preserve">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</w:t>
      </w:r>
      <w:r w:rsidR="00D6764B">
        <w:rPr>
          <w:sz w:val="24"/>
          <w:szCs w:val="24"/>
          <w:lang w:val="ru-RU"/>
        </w:rPr>
        <w:t>,</w:t>
      </w:r>
      <w:r w:rsidRPr="00AD33B0">
        <w:rPr>
          <w:sz w:val="24"/>
          <w:szCs w:val="24"/>
        </w:rPr>
        <w:t xml:space="preserve"> и </w:t>
      </w:r>
      <w:r w:rsidR="00D6764B">
        <w:rPr>
          <w:sz w:val="24"/>
          <w:szCs w:val="24"/>
          <w:lang w:val="ru-RU"/>
        </w:rPr>
        <w:t>Документацию</w:t>
      </w:r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</w:t>
      </w:r>
      <w:r w:rsidRPr="00AD33B0">
        <w:rPr>
          <w:sz w:val="24"/>
          <w:szCs w:val="24"/>
        </w:rPr>
        <w:t xml:space="preserve">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5F2DC3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5F2DC3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14:paraId="07AEEB3A" w14:textId="77777777"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14:paraId="5C82D12E" w14:textId="7EDB45A6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14:paraId="219FCBFF" w14:textId="0DB9406D"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 xml:space="preserve">предлагаем заключить договор на </w:t>
      </w:r>
      <w:r w:rsidR="001805FA">
        <w:rPr>
          <w:sz w:val="24"/>
          <w:szCs w:val="24"/>
        </w:rPr>
        <w:t xml:space="preserve">выполнение работ (оказание </w:t>
      </w:r>
      <w:proofErr w:type="gramStart"/>
      <w:r w:rsidR="001805FA">
        <w:rPr>
          <w:sz w:val="24"/>
          <w:szCs w:val="24"/>
        </w:rPr>
        <w:t>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</w:t>
      </w:r>
      <w:proofErr w:type="gramEnd"/>
      <w:r w:rsidRPr="00706570">
        <w:rPr>
          <w:sz w:val="24"/>
          <w:szCs w:val="24"/>
        </w:rPr>
        <w:t>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14:paraId="0A61B9E6" w14:textId="2E8A9E0E"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14:paraId="6225723C" w14:textId="1F543AA4"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для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трансгаз Беларусь» на условиях и в </w:t>
      </w:r>
      <w:r w:rsidR="006B5059" w:rsidRPr="006F2166">
        <w:rPr>
          <w:sz w:val="24"/>
          <w:szCs w:val="24"/>
        </w:rPr>
        <w:t xml:space="preserve">соответствии с </w:t>
      </w:r>
      <w:r w:rsidR="00710723">
        <w:rPr>
          <w:sz w:val="24"/>
          <w:szCs w:val="24"/>
        </w:rPr>
        <w:t>К</w:t>
      </w:r>
      <w:r w:rsidR="006B5059" w:rsidRPr="006F2166">
        <w:rPr>
          <w:sz w:val="24"/>
          <w:szCs w:val="24"/>
        </w:rPr>
        <w:t>оммерческим</w:t>
      </w:r>
      <w:r w:rsidR="00AA13EE" w:rsidRPr="006F2166">
        <w:rPr>
          <w:sz w:val="24"/>
          <w:szCs w:val="24"/>
        </w:rPr>
        <w:t xml:space="preserve"> и </w:t>
      </w:r>
      <w:r w:rsidR="00710723">
        <w:rPr>
          <w:sz w:val="24"/>
          <w:szCs w:val="24"/>
        </w:rPr>
        <w:t>Т</w:t>
      </w:r>
      <w:r w:rsidR="00AA13EE" w:rsidRPr="006F2166">
        <w:rPr>
          <w:sz w:val="24"/>
          <w:szCs w:val="24"/>
        </w:rPr>
        <w:t xml:space="preserve">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 w:rsidR="006B5059">
        <w:rPr>
          <w:sz w:val="24"/>
          <w:szCs w:val="24"/>
        </w:rPr>
        <w:t xml:space="preserve">маркетинговых </w:t>
      </w:r>
      <w:proofErr w:type="gramStart"/>
      <w:r w:rsidR="006B5059">
        <w:rPr>
          <w:sz w:val="24"/>
          <w:szCs w:val="24"/>
        </w:rPr>
        <w:t xml:space="preserve">исследованиях </w:t>
      </w:r>
      <w:r w:rsidR="006B5059" w:rsidRPr="00AD33B0">
        <w:rPr>
          <w:sz w:val="24"/>
          <w:szCs w:val="24"/>
        </w:rPr>
        <w:t xml:space="preserve"> на</w:t>
      </w:r>
      <w:proofErr w:type="gramEnd"/>
      <w:r w:rsidR="006B5059" w:rsidRPr="00AD33B0">
        <w:rPr>
          <w:sz w:val="24"/>
          <w:szCs w:val="24"/>
        </w:rPr>
        <w:t xml:space="preserve"> сумму:</w:t>
      </w:r>
    </w:p>
    <w:p w14:paraId="519C6527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14:paraId="77E15E95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14:paraId="1BF67D08" w14:textId="77777777"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14:paraId="5A275BF8" w14:textId="0EBE3415"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14:paraId="33001E8C" w14:textId="31E0C306"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14:paraId="26A0B874" w14:textId="604365F0"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14:paraId="7ED0FA93" w14:textId="77777777"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14:paraId="7438D36A" w14:textId="77777777" w:rsidTr="00883FEF">
        <w:tc>
          <w:tcPr>
            <w:tcW w:w="1526" w:type="dxa"/>
          </w:tcPr>
          <w:p w14:paraId="3229E1B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14:paraId="0BC45317" w14:textId="77777777"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5B462A4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27B78FF9" w14:textId="77777777" w:rsidTr="00883FEF">
        <w:tc>
          <w:tcPr>
            <w:tcW w:w="1526" w:type="dxa"/>
          </w:tcPr>
          <w:p w14:paraId="43137F4C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14:paraId="5E074EC4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59658BF8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1816665D" w14:textId="77777777" w:rsidTr="00883FEF">
        <w:trPr>
          <w:trHeight w:val="1937"/>
        </w:trPr>
        <w:tc>
          <w:tcPr>
            <w:tcW w:w="1526" w:type="dxa"/>
          </w:tcPr>
          <w:p w14:paraId="481B05FE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14:paraId="4FC1C680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57E9058C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2186BF07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5B29FD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9669C76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14:paraId="008D34A3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14:paraId="4428F58E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72612618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14:paraId="13FF6666" w14:textId="77777777" w:rsidR="006B5059" w:rsidRPr="008E1E93" w:rsidRDefault="006B5059" w:rsidP="00883FEF">
            <w:pPr>
              <w:ind w:right="-285"/>
              <w:contextualSpacing/>
              <w:jc w:val="center"/>
            </w:pPr>
          </w:p>
          <w:p w14:paraId="48081E50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14:paraId="7A7FB2EF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14:paraId="10006CCB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14:paraId="7B5A65DC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Согласие на обработку и передачу своих персональных данных             </w:t>
            </w:r>
            <w:proofErr w:type="gramStart"/>
            <w:r w:rsidRPr="008E1E93">
              <w:t xml:space="preserve">   (</w:t>
            </w:r>
            <w:proofErr w:type="gramEnd"/>
            <w:r w:rsidR="00626204">
              <w:fldChar w:fldCharType="begin"/>
            </w:r>
            <w:r w:rsidR="00626204">
              <w:instrText xml:space="preserve"> HYPERLINK \l "ф2СоглОбр" </w:instrText>
            </w:r>
            <w:r w:rsidR="00626204">
              <w:fldChar w:fldCharType="separate"/>
            </w:r>
            <w:r w:rsidRPr="008E1E93">
              <w:rPr>
                <w:rStyle w:val="af"/>
              </w:rPr>
              <w:t>Форма 2.2</w:t>
            </w:r>
            <w:r w:rsidR="00626204">
              <w:rPr>
                <w:rStyle w:val="af"/>
              </w:rPr>
              <w:fldChar w:fldCharType="end"/>
            </w:r>
            <w:r w:rsidRPr="008E1E93">
              <w:t>)</w:t>
            </w:r>
          </w:p>
          <w:p w14:paraId="56029903" w14:textId="7123BD67"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14:paraId="3CB4FE1A" w14:textId="77777777"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14:paraId="06850883" w14:textId="77777777"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14:paraId="38A42DA2" w14:textId="3E3CB3A9"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0D77617E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37E3D6BF" w14:textId="77777777" w:rsidR="006B5059" w:rsidRPr="008E1E93" w:rsidRDefault="006B5059" w:rsidP="00883FEF">
            <w:pPr>
              <w:ind w:left="284" w:right="-285"/>
            </w:pPr>
          </w:p>
          <w:p w14:paraId="3AB22B2A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602EB290" w14:textId="77777777" w:rsidR="006B5059" w:rsidRPr="008E1E93" w:rsidRDefault="006B5059" w:rsidP="00883FEF">
            <w:pPr>
              <w:ind w:left="284" w:right="-285"/>
            </w:pPr>
          </w:p>
          <w:p w14:paraId="7A852303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609D2F16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092448B8" w14:textId="77777777" w:rsidR="006B5059" w:rsidRPr="008E1E93" w:rsidRDefault="006B5059" w:rsidP="00883FEF">
            <w:pPr>
              <w:ind w:left="284" w:right="-285"/>
            </w:pPr>
          </w:p>
          <w:p w14:paraId="500679A2" w14:textId="77777777"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14:paraId="23751DEF" w14:textId="77777777" w:rsidR="006B5059" w:rsidRPr="008E1E93" w:rsidRDefault="006B5059" w:rsidP="00883FEF">
            <w:pPr>
              <w:ind w:left="284" w:right="-285"/>
            </w:pPr>
          </w:p>
          <w:p w14:paraId="5F0A2ABF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14:paraId="2416C1D2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14:paraId="76412A28" w14:textId="77777777" w:rsidTr="00883FEF">
        <w:trPr>
          <w:trHeight w:val="70"/>
        </w:trPr>
        <w:tc>
          <w:tcPr>
            <w:tcW w:w="1526" w:type="dxa"/>
          </w:tcPr>
          <w:p w14:paraId="2E61C5CB" w14:textId="77777777"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14:paraId="77EDC593" w14:textId="6F3C3654"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14:paraId="77C18785" w14:textId="77777777" w:rsidR="006B5059" w:rsidRPr="008E1E93" w:rsidRDefault="006B5059" w:rsidP="00883FEF">
            <w:pPr>
              <w:ind w:left="284" w:right="-285"/>
            </w:pPr>
          </w:p>
          <w:p w14:paraId="76715E72" w14:textId="084F7E8C" w:rsidR="006B5059" w:rsidRPr="008E1E93" w:rsidRDefault="006B5059" w:rsidP="004839DE">
            <w:pPr>
              <w:ind w:left="284" w:right="-285"/>
            </w:pPr>
            <w:r w:rsidRPr="008E1E93">
              <w:t xml:space="preserve">на ___ </w:t>
            </w:r>
            <w:proofErr w:type="gramStart"/>
            <w:r w:rsidRPr="008E1E93">
              <w:t xml:space="preserve">листах;  </w:t>
            </w:r>
            <w:proofErr w:type="gramEnd"/>
          </w:p>
        </w:tc>
      </w:tr>
      <w:tr w:rsidR="006B5059" w:rsidRPr="008E1E93" w14:paraId="6334F19A" w14:textId="77777777" w:rsidTr="008E2478">
        <w:trPr>
          <w:trHeight w:val="559"/>
        </w:trPr>
        <w:tc>
          <w:tcPr>
            <w:tcW w:w="1526" w:type="dxa"/>
            <w:vAlign w:val="center"/>
          </w:tcPr>
          <w:p w14:paraId="3CFB2C34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0ADBA17C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4" w:name="_Toc279494259"/>
            <w:bookmarkStart w:id="315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14"/>
            <w:bookmarkEnd w:id="315"/>
            <w:r w:rsidRPr="008E1E93">
              <w:t xml:space="preserve"> </w:t>
            </w:r>
          </w:p>
        </w:tc>
        <w:tc>
          <w:tcPr>
            <w:tcW w:w="1701" w:type="dxa"/>
          </w:tcPr>
          <w:p w14:paraId="26CEB650" w14:textId="77777777"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14:paraId="01D4378F" w14:textId="77777777" w:rsidTr="008E2478">
        <w:trPr>
          <w:trHeight w:val="284"/>
        </w:trPr>
        <w:tc>
          <w:tcPr>
            <w:tcW w:w="1526" w:type="dxa"/>
            <w:vAlign w:val="center"/>
          </w:tcPr>
          <w:p w14:paraId="01259949" w14:textId="77777777"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1A762E0F" w14:textId="77777777" w:rsidR="006B5059" w:rsidRPr="008E1E93" w:rsidRDefault="006B5059" w:rsidP="00883FEF">
            <w:pPr>
              <w:ind w:left="34"/>
              <w:contextualSpacing/>
              <w:jc w:val="both"/>
            </w:pPr>
            <w:bookmarkStart w:id="316" w:name="_Toc279494260"/>
            <w:bookmarkStart w:id="317" w:name="_Toc279495859"/>
            <w:r w:rsidRPr="008E1E93">
              <w:t>Документы, подтверждающие правоспособность участников</w:t>
            </w:r>
            <w:bookmarkEnd w:id="316"/>
            <w:bookmarkEnd w:id="317"/>
          </w:p>
        </w:tc>
        <w:tc>
          <w:tcPr>
            <w:tcW w:w="1701" w:type="dxa"/>
          </w:tcPr>
          <w:p w14:paraId="42D1B331" w14:textId="27DEECFF" w:rsidR="006B5059" w:rsidRPr="00AD33B0" w:rsidRDefault="006B5059" w:rsidP="00883FEF">
            <w:pPr>
              <w:ind w:left="284" w:right="-285"/>
            </w:pPr>
            <w:r w:rsidRPr="008E1E93">
              <w:t>на ___ листах</w:t>
            </w:r>
            <w:r w:rsidR="008E2478">
              <w:t>;</w:t>
            </w:r>
          </w:p>
        </w:tc>
      </w:tr>
      <w:tr w:rsidR="008E2478" w:rsidRPr="00AD33B0" w14:paraId="2AF21AC7" w14:textId="77777777" w:rsidTr="008E2478">
        <w:trPr>
          <w:trHeight w:val="300"/>
        </w:trPr>
        <w:tc>
          <w:tcPr>
            <w:tcW w:w="1526" w:type="dxa"/>
            <w:vAlign w:val="center"/>
          </w:tcPr>
          <w:p w14:paraId="7B45678F" w14:textId="77777777" w:rsidR="008E2478" w:rsidRPr="008E1E93" w:rsidRDefault="008E2478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14:paraId="30A2CA64" w14:textId="3DBE5187" w:rsidR="008E2478" w:rsidRPr="008E1E93" w:rsidRDefault="008E2478" w:rsidP="00883FEF">
            <w:pPr>
              <w:ind w:left="34"/>
              <w:contextualSpacing/>
              <w:jc w:val="both"/>
            </w:pPr>
            <w:r w:rsidRPr="007B0A9D">
              <w:t>Чек-лист самооценки заявки участника</w:t>
            </w:r>
          </w:p>
        </w:tc>
        <w:tc>
          <w:tcPr>
            <w:tcW w:w="1701" w:type="dxa"/>
          </w:tcPr>
          <w:p w14:paraId="703B3877" w14:textId="0AAC4772" w:rsidR="008E2478" w:rsidRPr="008E1E93" w:rsidRDefault="008E2478" w:rsidP="00883FEF">
            <w:pPr>
              <w:ind w:left="284" w:right="-285"/>
            </w:pPr>
            <w:r w:rsidRPr="008E1E93">
              <w:t>на ___ листах</w:t>
            </w:r>
            <w:r>
              <w:t>.</w:t>
            </w:r>
          </w:p>
        </w:tc>
      </w:tr>
    </w:tbl>
    <w:p w14:paraId="2AA68A2A" w14:textId="77777777"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14:paraId="734AF537" w14:textId="1B1DE4CF"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14:paraId="3D9A3B8C" w14:textId="0CFD2B5E"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31"/>
          <w:footerReference w:type="default" r:id="rId32"/>
          <w:footerReference w:type="first" r:id="rId33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18" w:name="_Toc255048946"/>
      <w:bookmarkStart w:id="319" w:name="_Toc255048986"/>
    </w:p>
    <w:p w14:paraId="68469F4D" w14:textId="7D98F779"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0" w:name="_Toc478137463"/>
      <w:bookmarkStart w:id="321" w:name="_Toc532296853"/>
      <w:bookmarkStart w:id="322" w:name="_Toc155296293"/>
      <w:bookmarkStart w:id="323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0"/>
      <w:bookmarkEnd w:id="321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2"/>
    </w:p>
    <w:p w14:paraId="785A32DF" w14:textId="77777777"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677352B3" w14:textId="3E2AF0A8"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</w:t>
      </w:r>
      <w:proofErr w:type="gramStart"/>
      <w:r w:rsidR="00025565" w:rsidRPr="00AF2FEC">
        <w:t xml:space="preserve">в </w:t>
      </w:r>
      <w:r w:rsidR="00C851D8" w:rsidRPr="00AF2FEC">
        <w:t xml:space="preserve"> процедуре</w:t>
      </w:r>
      <w:proofErr w:type="gramEnd"/>
      <w:r w:rsidR="00C851D8" w:rsidRPr="00AF2FEC">
        <w:t xml:space="preserve">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14:paraId="4E388E52" w14:textId="77777777" w:rsidR="00025565" w:rsidRPr="00287E72" w:rsidRDefault="00025565" w:rsidP="00025565">
      <w:pPr>
        <w:jc w:val="center"/>
        <w:rPr>
          <w:b/>
          <w:sz w:val="10"/>
          <w:szCs w:val="10"/>
        </w:rPr>
      </w:pPr>
    </w:p>
    <w:p w14:paraId="6AB8ABD7" w14:textId="77777777"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14:paraId="49A53EF5" w14:textId="77777777"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14:paraId="636D0D66" w14:textId="3A8643B6"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14:paraId="4BE07BD3" w14:textId="77777777" w:rsidR="001D3E57" w:rsidRPr="002E69F8" w:rsidRDefault="001D3E57" w:rsidP="00025565">
      <w:pPr>
        <w:jc w:val="center"/>
        <w:rPr>
          <w:b/>
        </w:rPr>
      </w:pPr>
    </w:p>
    <w:p w14:paraId="69A7FE6F" w14:textId="61C3ABDE"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14:paraId="763711E1" w14:textId="77777777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8D63E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14:paraId="559FF445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6ADC8C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14:paraId="429BCCC3" w14:textId="4469BCC3"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B2FE0" w14:textId="6010A7FA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898D0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B47BE" w14:textId="77777777"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183F" w14:textId="277B6174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14:paraId="5E0AE2A8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14:paraId="62A62298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F9B6" w14:textId="77777777"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14:paraId="3A3D8273" w14:textId="77777777"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41A36">
              <w:rPr>
                <w:b/>
                <w:sz w:val="18"/>
                <w:szCs w:val="18"/>
              </w:rPr>
              <w:t>НДС)</w:t>
            </w:r>
            <w:r w:rsidRPr="00B41A36">
              <w:rPr>
                <w:b/>
                <w:sz w:val="24"/>
                <w:szCs w:val="18"/>
              </w:rPr>
              <w:t>*</w:t>
            </w:r>
            <w:proofErr w:type="gramEnd"/>
            <w:r w:rsidRPr="00B41A36">
              <w:rPr>
                <w:b/>
                <w:sz w:val="18"/>
                <w:szCs w:val="18"/>
              </w:rPr>
              <w:t>,</w:t>
            </w:r>
          </w:p>
          <w:p w14:paraId="64C24C9E" w14:textId="77777777"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373F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2A4E" w14:textId="77777777"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14:paraId="1F79B194" w14:textId="77777777"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39EF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14:paraId="43213E05" w14:textId="77777777"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14:paraId="6D55287F" w14:textId="77777777"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63EE1" w14:textId="77777777"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14:paraId="0CA8E53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E444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E46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8215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2A7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9C21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789F6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14726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5753FD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003D0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3F061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A3BA15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458615C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3BD4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23D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D04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FC4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097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9D5560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E0FA1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04E86496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67827E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5F7D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763AB6D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5151C121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3BF2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7A8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1937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09F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A21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D709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57D6B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615931A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203C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86AD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66CC93D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66D31ED0" w14:textId="77777777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F723" w14:textId="77777777"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F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E07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3E79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5F4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1C68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0F6273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740B71C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D8522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972FF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5C634175" w14:textId="77777777"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14:paraId="260C9483" w14:textId="77777777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EE53" w14:textId="77777777"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BB0B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8D7B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48485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14:paraId="2FCCBE2E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8B8B6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2FB54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14:paraId="1224BA52" w14:textId="77777777"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14:paraId="4BAA2C52" w14:textId="77777777" w:rsidR="00025565" w:rsidRPr="001B2971" w:rsidRDefault="00025565" w:rsidP="00025565">
      <w:pPr>
        <w:rPr>
          <w:sz w:val="10"/>
          <w:szCs w:val="10"/>
        </w:rPr>
      </w:pPr>
    </w:p>
    <w:p w14:paraId="5A73319C" w14:textId="77777777" w:rsidR="00025565" w:rsidRPr="00B41A36" w:rsidRDefault="00025565" w:rsidP="00025565">
      <w:r w:rsidRPr="00B41A36">
        <w:t xml:space="preserve">*    В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14:paraId="10431620" w14:textId="467C3502"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14:paraId="2F56B3C5" w14:textId="77777777"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14:paraId="78B4850A" w14:textId="77777777"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14:paraId="5D74D0B2" w14:textId="1E94CE70" w:rsidR="00025565" w:rsidRPr="007513CA" w:rsidRDefault="00D47CC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>Гарантийные обязательства</w:t>
      </w:r>
      <w:r w:rsidR="00025565" w:rsidRPr="007513CA">
        <w:rPr>
          <w:b/>
        </w:rPr>
        <w:t xml:space="preserve"> </w:t>
      </w:r>
      <w:r w:rsidR="00552733">
        <w:rPr>
          <w:b/>
        </w:rPr>
        <w:t>на выполняемые работы (</w:t>
      </w:r>
      <w:r w:rsidR="007513CA" w:rsidRPr="007513CA">
        <w:rPr>
          <w:b/>
        </w:rPr>
        <w:t>оказ</w:t>
      </w:r>
      <w:r w:rsidR="00552733">
        <w:rPr>
          <w:b/>
        </w:rPr>
        <w:t>ываемые</w:t>
      </w:r>
      <w:r w:rsidR="007513CA" w:rsidRPr="007513CA">
        <w:rPr>
          <w:b/>
        </w:rPr>
        <w:t xml:space="preserve"> услуги</w:t>
      </w:r>
      <w:r w:rsidR="00552733">
        <w:rPr>
          <w:b/>
        </w:rPr>
        <w:t>)</w:t>
      </w:r>
      <w:r w:rsidR="00025565" w:rsidRPr="007513CA">
        <w:rPr>
          <w:b/>
        </w:rPr>
        <w:t>:</w:t>
      </w:r>
      <w:r w:rsidR="00025565" w:rsidRPr="007513CA">
        <w:t xml:space="preserve"> _____________________________.</w:t>
      </w:r>
    </w:p>
    <w:p w14:paraId="65773299" w14:textId="77777777" w:rsidR="00025565" w:rsidRPr="007513CA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>Условия оплаты:</w:t>
      </w:r>
      <w:r w:rsidRPr="007513CA">
        <w:t xml:space="preserve"> _______________________________.</w:t>
      </w:r>
    </w:p>
    <w:p w14:paraId="3AA0986B" w14:textId="2880362C" w:rsidR="007513CA" w:rsidRPr="007513CA" w:rsidRDefault="007513CA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 xml:space="preserve">Валюта заявки: </w:t>
      </w:r>
      <w:r w:rsidRPr="007513CA">
        <w:t>_______________________________.</w:t>
      </w:r>
    </w:p>
    <w:p w14:paraId="16008182" w14:textId="225CFDE8" w:rsidR="007513CA" w:rsidRDefault="007513CA" w:rsidP="007513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7513CA">
        <w:rPr>
          <w:b/>
        </w:rPr>
        <w:t xml:space="preserve">Валюта платежа: </w:t>
      </w:r>
      <w:r w:rsidRPr="007513CA">
        <w:t>_______________________________.</w:t>
      </w:r>
    </w:p>
    <w:p w14:paraId="28DD140A" w14:textId="0535E432" w:rsidR="00025565" w:rsidRPr="007513CA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>Условия</w:t>
      </w:r>
      <w:r w:rsidR="00D47CC1" w:rsidRPr="007513CA">
        <w:rPr>
          <w:b/>
        </w:rPr>
        <w:t xml:space="preserve"> и срок</w:t>
      </w:r>
      <w:r w:rsidR="003B45F6" w:rsidRPr="007513CA">
        <w:rPr>
          <w:b/>
        </w:rPr>
        <w:t xml:space="preserve"> (график, этапы; срок начала</w:t>
      </w:r>
      <w:r w:rsidR="009D7372" w:rsidRPr="009D7372">
        <w:rPr>
          <w:b/>
        </w:rPr>
        <w:t>/</w:t>
      </w:r>
      <w:r w:rsidR="009D7372">
        <w:rPr>
          <w:b/>
        </w:rPr>
        <w:t>окончания</w:t>
      </w:r>
      <w:r w:rsidR="003B45F6" w:rsidRPr="007513CA">
        <w:rPr>
          <w:b/>
        </w:rPr>
        <w:t>)</w:t>
      </w:r>
      <w:r w:rsidRPr="007513CA">
        <w:rPr>
          <w:b/>
        </w:rPr>
        <w:t xml:space="preserve"> </w:t>
      </w:r>
      <w:r w:rsidR="009D7372">
        <w:rPr>
          <w:b/>
        </w:rPr>
        <w:t>выполнения работ (</w:t>
      </w:r>
      <w:r w:rsidR="007513CA" w:rsidRPr="007513CA">
        <w:rPr>
          <w:b/>
        </w:rPr>
        <w:t>оказания услуг</w:t>
      </w:r>
      <w:r w:rsidR="009D7372">
        <w:rPr>
          <w:b/>
        </w:rPr>
        <w:t>)</w:t>
      </w:r>
      <w:r w:rsidRPr="007513CA">
        <w:rPr>
          <w:b/>
        </w:rPr>
        <w:t>:</w:t>
      </w:r>
      <w:r w:rsidRPr="007513CA">
        <w:t xml:space="preserve"> ______________________________.</w:t>
      </w:r>
    </w:p>
    <w:p w14:paraId="1D1FE6CB" w14:textId="3F5A0658" w:rsidR="00D47CC1" w:rsidRPr="007513CA" w:rsidRDefault="00D47CC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7513CA">
        <w:rPr>
          <w:b/>
        </w:rPr>
        <w:t>Место</w:t>
      </w:r>
      <w:r w:rsidR="009D7372">
        <w:rPr>
          <w:b/>
        </w:rPr>
        <w:t xml:space="preserve"> выполнения работ (</w:t>
      </w:r>
      <w:r w:rsidR="007513CA" w:rsidRPr="007513CA">
        <w:rPr>
          <w:b/>
        </w:rPr>
        <w:t>оказания услуг</w:t>
      </w:r>
      <w:r w:rsidR="009D7372">
        <w:rPr>
          <w:b/>
        </w:rPr>
        <w:t>)</w:t>
      </w:r>
      <w:r w:rsidRPr="007513CA">
        <w:rPr>
          <w:b/>
        </w:rPr>
        <w:t xml:space="preserve">: </w:t>
      </w:r>
      <w:r w:rsidRPr="007513CA">
        <w:t>______________________________.</w:t>
      </w:r>
    </w:p>
    <w:p w14:paraId="4831F028" w14:textId="3604F2D5"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513CA">
        <w:rPr>
          <w:b/>
        </w:rPr>
        <w:t xml:space="preserve">Документация, </w:t>
      </w:r>
      <w:r w:rsidR="003B45F6" w:rsidRPr="007513CA">
        <w:rPr>
          <w:b/>
        </w:rPr>
        <w:t>предоставляемая</w:t>
      </w:r>
      <w:r w:rsidRPr="007513CA">
        <w:rPr>
          <w:b/>
        </w:rPr>
        <w:t xml:space="preserve"> </w:t>
      </w:r>
      <w:r w:rsidR="00D47CC1" w:rsidRPr="007513CA">
        <w:rPr>
          <w:b/>
        </w:rPr>
        <w:t>по результатам</w:t>
      </w:r>
      <w:r w:rsidR="007513CA" w:rsidRPr="007513CA">
        <w:rPr>
          <w:b/>
        </w:rPr>
        <w:t xml:space="preserve"> </w:t>
      </w:r>
      <w:r w:rsidR="009D7372">
        <w:rPr>
          <w:b/>
        </w:rPr>
        <w:t>выполнения работ (</w:t>
      </w:r>
      <w:r w:rsidR="007513CA" w:rsidRPr="007513CA">
        <w:rPr>
          <w:b/>
        </w:rPr>
        <w:t>оказания услуг</w:t>
      </w:r>
      <w:r w:rsidR="009D7372">
        <w:rPr>
          <w:b/>
        </w:rPr>
        <w:t>)</w:t>
      </w:r>
      <w:r w:rsidRPr="007513CA">
        <w:rPr>
          <w:b/>
        </w:rPr>
        <w:t>:</w:t>
      </w:r>
      <w:r w:rsidRPr="007513CA">
        <w:t xml:space="preserve"> _____________________________.</w:t>
      </w:r>
    </w:p>
    <w:p w14:paraId="758EB2EC" w14:textId="2CB940A5" w:rsidR="00B934E4" w:rsidRPr="007563FB" w:rsidRDefault="007563FB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i/>
        </w:rPr>
      </w:pPr>
      <w:r w:rsidRPr="007563FB">
        <w:rPr>
          <w:i/>
        </w:rPr>
        <w:t>Иная необходимая информация.</w:t>
      </w:r>
    </w:p>
    <w:p w14:paraId="1F2784C4" w14:textId="77777777"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14:paraId="1AF7035F" w14:textId="1E3ABB24" w:rsidR="002C73CE" w:rsidRDefault="00025565" w:rsidP="007513C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  ____/____/_____________</w:t>
      </w:r>
      <w:r w:rsidR="002C73CE">
        <w:rPr>
          <w:sz w:val="24"/>
          <w:szCs w:val="24"/>
        </w:rPr>
        <w:br w:type="page"/>
      </w:r>
    </w:p>
    <w:p w14:paraId="738531A9" w14:textId="0EE7C4B5"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4" w:name="_Toc310522977"/>
      <w:bookmarkStart w:id="325" w:name="_Toc478137464"/>
      <w:bookmarkStart w:id="326" w:name="_Toc532296854"/>
      <w:bookmarkStart w:id="327" w:name="_Toc155296294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4"/>
      <w:bookmarkEnd w:id="325"/>
      <w:bookmarkEnd w:id="326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27"/>
    </w:p>
    <w:p w14:paraId="57CF174E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1794AF6F" w14:textId="1D5F4B4D"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14:paraId="3E1AF756" w14:textId="77777777" w:rsidR="001D3E57" w:rsidRPr="0067781C" w:rsidRDefault="001D3E57" w:rsidP="001D3E57">
      <w:pPr>
        <w:pStyle w:val="a6"/>
        <w:rPr>
          <w:i/>
          <w:iCs/>
          <w:sz w:val="20"/>
        </w:rPr>
      </w:pPr>
    </w:p>
    <w:p w14:paraId="2B8F790F" w14:textId="77777777" w:rsidR="001D3E57" w:rsidRPr="0067781C" w:rsidRDefault="001D3E57" w:rsidP="001D3E57">
      <w:pPr>
        <w:pStyle w:val="a6"/>
        <w:rPr>
          <w:sz w:val="20"/>
        </w:rPr>
      </w:pPr>
    </w:p>
    <w:p w14:paraId="3A23ED9F" w14:textId="77777777"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14:paraId="0F5FB6F2" w14:textId="7BC0CAD9"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14:paraId="65FA0EA5" w14:textId="77777777"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14:paraId="4510BAA4" w14:textId="77777777"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2DD4F23B" w14:textId="3B73F9B3"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14:paraId="5D5D944E" w14:textId="2383F800"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14:paraId="6A0F4A20" w14:textId="77777777" w:rsidR="001D3E57" w:rsidRPr="0067781C" w:rsidRDefault="001D3E57" w:rsidP="001D3E57">
      <w:pPr>
        <w:ind w:firstLine="709"/>
        <w:jc w:val="both"/>
      </w:pPr>
    </w:p>
    <w:p w14:paraId="679BAD00" w14:textId="49B5B211"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14:paraId="3128ED9C" w14:textId="77777777" w:rsidTr="0009393E">
        <w:trPr>
          <w:tblHeader/>
        </w:trPr>
        <w:tc>
          <w:tcPr>
            <w:tcW w:w="221" w:type="pct"/>
            <w:vMerge w:val="restart"/>
          </w:tcPr>
          <w:p w14:paraId="5A48D11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368AFF88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0D79CE84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  <w:p w14:paraId="14F443B8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14:paraId="79D6B24C" w14:textId="77777777"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14:paraId="3C830040" w14:textId="0E4B92EC"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14:paraId="08AD6DCC" w14:textId="2AB47171"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14:paraId="0059D6B9" w14:textId="685D3818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14:paraId="118F1FBF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14:paraId="3AC1A021" w14:textId="77777777"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14:paraId="0479090E" w14:textId="77777777" w:rsidTr="0009393E">
        <w:trPr>
          <w:tblHeader/>
        </w:trPr>
        <w:tc>
          <w:tcPr>
            <w:tcW w:w="221" w:type="pct"/>
            <w:vMerge/>
          </w:tcPr>
          <w:p w14:paraId="0A303AA3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77464532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14:paraId="5DD98207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14:paraId="7C5E31E9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14:paraId="591F1E3C" w14:textId="53A811AA"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14:paraId="19D7BCF7" w14:textId="77777777"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14:paraId="4D9584FD" w14:textId="77777777" w:rsidTr="0009393E">
        <w:tc>
          <w:tcPr>
            <w:tcW w:w="221" w:type="pct"/>
          </w:tcPr>
          <w:p w14:paraId="325D0FD7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14:paraId="373575F6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14:paraId="18FB2374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14:paraId="758BDEBF" w14:textId="77777777"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14:paraId="551AF478" w14:textId="43B9CCDE"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14:paraId="06217BC2" w14:textId="616CAC96"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14:paraId="2E998D85" w14:textId="77777777" w:rsidTr="0009393E">
        <w:tc>
          <w:tcPr>
            <w:tcW w:w="221" w:type="pct"/>
          </w:tcPr>
          <w:p w14:paraId="7C1BAAA2" w14:textId="77777777"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14:paraId="4C6E090E" w14:textId="77777777" w:rsidR="003B162A" w:rsidRPr="0067781C" w:rsidRDefault="003B162A" w:rsidP="0067781C"/>
        </w:tc>
        <w:tc>
          <w:tcPr>
            <w:tcW w:w="882" w:type="pct"/>
          </w:tcPr>
          <w:p w14:paraId="345E2FD5" w14:textId="77777777" w:rsidR="003B162A" w:rsidRPr="0067781C" w:rsidRDefault="003B162A" w:rsidP="0067781C"/>
        </w:tc>
        <w:tc>
          <w:tcPr>
            <w:tcW w:w="809" w:type="pct"/>
          </w:tcPr>
          <w:p w14:paraId="1C5DDEBD" w14:textId="77777777" w:rsidR="003B162A" w:rsidRPr="0067781C" w:rsidRDefault="003B162A" w:rsidP="0067781C"/>
        </w:tc>
        <w:tc>
          <w:tcPr>
            <w:tcW w:w="1544" w:type="pct"/>
          </w:tcPr>
          <w:p w14:paraId="47DAA555" w14:textId="77777777" w:rsidR="003B162A" w:rsidRPr="0067781C" w:rsidRDefault="003B162A" w:rsidP="0067781C"/>
        </w:tc>
        <w:tc>
          <w:tcPr>
            <w:tcW w:w="661" w:type="pct"/>
          </w:tcPr>
          <w:p w14:paraId="2A057656" w14:textId="77777777" w:rsidR="003B162A" w:rsidRPr="0067781C" w:rsidRDefault="003B162A" w:rsidP="0067781C"/>
        </w:tc>
      </w:tr>
      <w:tr w:rsidR="003B162A" w:rsidRPr="0067781C" w14:paraId="19BE6299" w14:textId="77777777" w:rsidTr="0009393E">
        <w:tc>
          <w:tcPr>
            <w:tcW w:w="221" w:type="pct"/>
          </w:tcPr>
          <w:p w14:paraId="53D6FDB5" w14:textId="77777777"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14:paraId="79CFF326" w14:textId="77777777" w:rsidR="003B162A" w:rsidRPr="0067781C" w:rsidRDefault="003B162A" w:rsidP="0067781C"/>
        </w:tc>
        <w:tc>
          <w:tcPr>
            <w:tcW w:w="882" w:type="pct"/>
          </w:tcPr>
          <w:p w14:paraId="39AFF64F" w14:textId="77777777" w:rsidR="003B162A" w:rsidRPr="0067781C" w:rsidRDefault="003B162A" w:rsidP="0067781C"/>
        </w:tc>
        <w:tc>
          <w:tcPr>
            <w:tcW w:w="809" w:type="pct"/>
          </w:tcPr>
          <w:p w14:paraId="2E891821" w14:textId="77777777" w:rsidR="003B162A" w:rsidRPr="0067781C" w:rsidRDefault="003B162A" w:rsidP="0067781C"/>
        </w:tc>
        <w:tc>
          <w:tcPr>
            <w:tcW w:w="1544" w:type="pct"/>
          </w:tcPr>
          <w:p w14:paraId="3D57CB3B" w14:textId="77777777" w:rsidR="003B162A" w:rsidRPr="0067781C" w:rsidRDefault="003B162A" w:rsidP="0067781C"/>
        </w:tc>
        <w:tc>
          <w:tcPr>
            <w:tcW w:w="661" w:type="pct"/>
          </w:tcPr>
          <w:p w14:paraId="6C1C6E3F" w14:textId="77777777" w:rsidR="003B162A" w:rsidRPr="0067781C" w:rsidRDefault="003B162A" w:rsidP="0067781C"/>
        </w:tc>
      </w:tr>
      <w:tr w:rsidR="003B162A" w:rsidRPr="0067781C" w14:paraId="7B1392AE" w14:textId="77777777" w:rsidTr="0009393E">
        <w:tc>
          <w:tcPr>
            <w:tcW w:w="221" w:type="pct"/>
          </w:tcPr>
          <w:p w14:paraId="37D936DD" w14:textId="77777777"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14:paraId="231A875E" w14:textId="77777777" w:rsidR="003B162A" w:rsidRPr="0067781C" w:rsidRDefault="003B162A" w:rsidP="0067781C"/>
        </w:tc>
        <w:tc>
          <w:tcPr>
            <w:tcW w:w="882" w:type="pct"/>
          </w:tcPr>
          <w:p w14:paraId="4BC7D4C6" w14:textId="77777777" w:rsidR="003B162A" w:rsidRPr="0067781C" w:rsidRDefault="003B162A" w:rsidP="0067781C"/>
        </w:tc>
        <w:tc>
          <w:tcPr>
            <w:tcW w:w="809" w:type="pct"/>
          </w:tcPr>
          <w:p w14:paraId="4C3A8F8A" w14:textId="77777777" w:rsidR="003B162A" w:rsidRPr="0067781C" w:rsidRDefault="003B162A" w:rsidP="0067781C"/>
        </w:tc>
        <w:tc>
          <w:tcPr>
            <w:tcW w:w="1544" w:type="pct"/>
          </w:tcPr>
          <w:p w14:paraId="35AA0322" w14:textId="77777777" w:rsidR="003B162A" w:rsidRPr="0067781C" w:rsidRDefault="003B162A" w:rsidP="0067781C"/>
        </w:tc>
        <w:tc>
          <w:tcPr>
            <w:tcW w:w="661" w:type="pct"/>
          </w:tcPr>
          <w:p w14:paraId="5646F436" w14:textId="77777777" w:rsidR="003B162A" w:rsidRPr="0067781C" w:rsidRDefault="003B162A" w:rsidP="0067781C"/>
        </w:tc>
      </w:tr>
      <w:tr w:rsidR="003B162A" w:rsidRPr="0067781C" w14:paraId="71CB04A3" w14:textId="77777777" w:rsidTr="0009393E">
        <w:tc>
          <w:tcPr>
            <w:tcW w:w="221" w:type="pct"/>
          </w:tcPr>
          <w:p w14:paraId="38EF1FF6" w14:textId="77777777"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14:paraId="48A9F8DB" w14:textId="77777777" w:rsidR="003B162A" w:rsidRPr="0067781C" w:rsidRDefault="003B162A" w:rsidP="0067781C"/>
        </w:tc>
        <w:tc>
          <w:tcPr>
            <w:tcW w:w="882" w:type="pct"/>
          </w:tcPr>
          <w:p w14:paraId="3BBCD741" w14:textId="77777777" w:rsidR="003B162A" w:rsidRPr="0067781C" w:rsidRDefault="003B162A" w:rsidP="0067781C"/>
        </w:tc>
        <w:tc>
          <w:tcPr>
            <w:tcW w:w="809" w:type="pct"/>
          </w:tcPr>
          <w:p w14:paraId="569AAF74" w14:textId="77777777" w:rsidR="003B162A" w:rsidRPr="0067781C" w:rsidRDefault="003B162A" w:rsidP="0067781C"/>
        </w:tc>
        <w:tc>
          <w:tcPr>
            <w:tcW w:w="1544" w:type="pct"/>
          </w:tcPr>
          <w:p w14:paraId="3895C254" w14:textId="77777777" w:rsidR="003B162A" w:rsidRPr="0067781C" w:rsidRDefault="003B162A" w:rsidP="0067781C"/>
        </w:tc>
        <w:tc>
          <w:tcPr>
            <w:tcW w:w="661" w:type="pct"/>
          </w:tcPr>
          <w:p w14:paraId="644CCFC1" w14:textId="77777777" w:rsidR="003B162A" w:rsidRPr="0067781C" w:rsidRDefault="003B162A" w:rsidP="0067781C"/>
        </w:tc>
      </w:tr>
    </w:tbl>
    <w:p w14:paraId="2F9DDB31" w14:textId="77777777" w:rsidR="0067781C" w:rsidRDefault="0067781C" w:rsidP="001D3E57"/>
    <w:p w14:paraId="045031B1" w14:textId="1C3550C2" w:rsidR="00AD1E48" w:rsidRDefault="00AD1E48">
      <w:r>
        <w:br w:type="page"/>
      </w:r>
    </w:p>
    <w:p w14:paraId="22FE3EE1" w14:textId="77777777"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14:paraId="07965EE9" w14:textId="5FD25470"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14:paraId="2EC3CB3D" w14:textId="77777777"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14:paraId="76A6FDAF" w14:textId="77777777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858BEA6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14:paraId="6F96B7D3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170B79" w14:textId="4A9B2C5F"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FD124" w14:textId="2F48B317"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14:paraId="2DB18243" w14:textId="77777777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5F17D6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267D9" w14:textId="77777777"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6DA7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8044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0684C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234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BF671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27DE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828D2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2CA78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30B0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BAA4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ACBDD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D685" w14:textId="77777777"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14:paraId="553C95B1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04EE" w14:textId="77777777"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CCE7F7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CFD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12E2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4F0E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A9A1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766B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B361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D7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D351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9EA6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141D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87EB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244F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B4C7CB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778C0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223D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E326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FCA9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FC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ADD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BD37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C39F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8D2B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84E0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7DE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560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CD9C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A961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CB7CE45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9830F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5C155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6CB2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D230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F81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8DA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3627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623F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6F7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970A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2D93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993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73C6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44E2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71D26C4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0F034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BBCB23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CEC2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B0B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614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8892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C61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9AAB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7DF9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96FE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FF2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8BC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C1AC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BD62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68C1C9DE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1DD08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D93693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F87D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BD05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CBF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52F2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DE1C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A57A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1271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46DA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552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320A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50F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38C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32081F37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A28BB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97B08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A75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833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D769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AE72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39A4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F24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863E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C9F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D68A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C27A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9078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1CCB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755E8D69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24F6D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CE0F9E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A068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32B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C5C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71C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4D81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36FC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41BAF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BBC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D90E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248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ECF0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9B2D6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1130586F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3F4E6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B6E9DA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4947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6170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DAF5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A5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0FE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07753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E738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3141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61DD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4253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378FC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5072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14:paraId="3F07DF3D" w14:textId="77777777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D5812" w14:textId="77777777"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516E" w14:textId="77777777"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A6D9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D462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18FB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5D8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87051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9ACE4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A7C05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4B9D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92CEB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EA5E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FE6D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87330" w14:textId="77777777"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14:paraId="2C0C0918" w14:textId="77777777" w:rsidR="001D3E57" w:rsidRPr="00AD1E48" w:rsidRDefault="001D3E57" w:rsidP="001D3E57"/>
    <w:p w14:paraId="64C5A0B4" w14:textId="77777777" w:rsidR="001D3E57" w:rsidRPr="00AD1E48" w:rsidRDefault="001D3E57" w:rsidP="001D3E57"/>
    <w:p w14:paraId="0CB30212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4A631680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14:paraId="5662FB8C" w14:textId="77777777"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</w:t>
      </w:r>
      <w:proofErr w:type="gramStart"/>
      <w:r w:rsidRPr="00AD1E48">
        <w:t>_(</w:t>
      </w:r>
      <w:proofErr w:type="gramEnd"/>
      <w:r w:rsidRPr="00AD1E48">
        <w:t>ФИО, должность)</w:t>
      </w:r>
    </w:p>
    <w:p w14:paraId="2E591BE7" w14:textId="77777777"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</w:t>
      </w:r>
      <w:proofErr w:type="spellStart"/>
      <w:r w:rsidRPr="00AD1E48">
        <w:t>м.п</w:t>
      </w:r>
      <w:proofErr w:type="spellEnd"/>
      <w:r w:rsidRPr="00AD1E48">
        <w:t>.</w:t>
      </w:r>
      <w:r w:rsidRPr="00AD1E48">
        <w:tab/>
        <w:t>Дата</w:t>
      </w:r>
      <w:r w:rsidRPr="00AD1E48">
        <w:tab/>
        <w:t>____/____/_____________</w:t>
      </w:r>
    </w:p>
    <w:p w14:paraId="31790D57" w14:textId="77777777" w:rsidR="001D3E57" w:rsidRPr="00AD1E48" w:rsidRDefault="001D3E57">
      <w:pPr>
        <w:rPr>
          <w:i/>
        </w:rPr>
      </w:pPr>
    </w:p>
    <w:p w14:paraId="55D8361A" w14:textId="77777777" w:rsidR="001D3E57" w:rsidRPr="00AD1E48" w:rsidRDefault="001D3E57">
      <w:pPr>
        <w:rPr>
          <w:i/>
        </w:rPr>
      </w:pPr>
    </w:p>
    <w:p w14:paraId="24B44F7F" w14:textId="77777777" w:rsidR="001D3E57" w:rsidRPr="0067781C" w:rsidRDefault="001D3E57">
      <w:pPr>
        <w:rPr>
          <w:i/>
        </w:rPr>
      </w:pPr>
    </w:p>
    <w:p w14:paraId="345A7D73" w14:textId="61D1CABE" w:rsidR="00A9612E" w:rsidRDefault="00A9612E">
      <w:pPr>
        <w:rPr>
          <w:i/>
        </w:rPr>
      </w:pPr>
      <w:r>
        <w:rPr>
          <w:i/>
        </w:rPr>
        <w:br w:type="page"/>
      </w:r>
    </w:p>
    <w:p w14:paraId="690130BF" w14:textId="0C7D03B0"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28" w:name="_Toc324500011"/>
      <w:bookmarkStart w:id="329" w:name="_Toc324500171"/>
      <w:bookmarkStart w:id="330" w:name="_Toc324500012"/>
      <w:bookmarkStart w:id="331" w:name="_Toc324500172"/>
      <w:bookmarkStart w:id="332" w:name="_Toc324500013"/>
      <w:bookmarkStart w:id="333" w:name="_Toc324500173"/>
      <w:bookmarkStart w:id="334" w:name="_Toc324500014"/>
      <w:bookmarkStart w:id="335" w:name="_Toc324500174"/>
      <w:bookmarkStart w:id="336" w:name="_Toc324500015"/>
      <w:bookmarkStart w:id="337" w:name="_Toc324500175"/>
      <w:bookmarkStart w:id="338" w:name="_Toc324500016"/>
      <w:bookmarkStart w:id="339" w:name="_Toc324500176"/>
      <w:bookmarkStart w:id="340" w:name="_Toc324500017"/>
      <w:bookmarkStart w:id="341" w:name="_Toc324500177"/>
      <w:bookmarkStart w:id="342" w:name="_Toc530666087"/>
      <w:bookmarkStart w:id="343" w:name="_Toc529954369"/>
      <w:bookmarkStart w:id="344" w:name="_Toc155296295"/>
      <w:bookmarkEnd w:id="318"/>
      <w:bookmarkEnd w:id="319"/>
      <w:bookmarkEnd w:id="323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4"/>
      </w:r>
      <w:bookmarkEnd w:id="342"/>
      <w:bookmarkEnd w:id="343"/>
      <w:bookmarkEnd w:id="344"/>
    </w:p>
    <w:p w14:paraId="0813CE03" w14:textId="7EA27171"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45" w:name="_Toc252541348"/>
      <w:bookmarkStart w:id="346" w:name="_Toc254013787"/>
      <w:bookmarkStart w:id="347" w:name="_Toc255308333"/>
      <w:bookmarkStart w:id="348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45"/>
      <w:bookmarkEnd w:id="346"/>
      <w:bookmarkEnd w:id="347"/>
      <w:bookmarkEnd w:id="348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14:paraId="08F13237" w14:textId="77777777"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14:paraId="4006F23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587899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B76A0E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766C9E6F" w14:textId="77777777"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14:paraId="02F2323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65865B5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E6A865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07AFEBB5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A97862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07DD31C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16188C3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6C765C1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10E35FC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202C60F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F750E4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8B0C78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7C28ACE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DDF5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7B7C456D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9805ACF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6453870F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3F7E4E32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B8AAF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2702BF7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14:paraId="4AD4676C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73712C9A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7C90E33" w14:textId="77777777"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573296EA" w14:textId="77777777"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F9D3ADA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519080F6" w14:textId="77777777"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FB0385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66DDBFD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1A3BEBE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1DE76AAE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1F4528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50DE8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66DF0C5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1D9319A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450ABBA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14:paraId="45D8BCB0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6CB75AB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6464C15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2BA92A1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A97F4E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629AB6D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9214E23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5A677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0F405544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14:paraId="3213D00B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D2114A2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C9A5AA7" w14:textId="77777777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14:paraId="4DBF72E6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4A7C7C2" w14:textId="77777777"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14:paraId="73A72E06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14:paraId="6F9D8022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14:paraId="08497E2F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14:paraId="067A7EDC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14:paraId="246170BA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14:paraId="492E48E4" w14:textId="77777777"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14:paraId="0FAF2AF2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14:paraId="4E0F50C4" w14:textId="77777777"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B41A36">
              <w:rPr>
                <w:sz w:val="18"/>
                <w:szCs w:val="18"/>
              </w:rPr>
              <w:t>лицо:_</w:t>
            </w:r>
            <w:proofErr w:type="gramEnd"/>
            <w:r w:rsidRPr="00B41A36">
              <w:rPr>
                <w:sz w:val="18"/>
                <w:szCs w:val="18"/>
              </w:rPr>
              <w:t>_______</w:t>
            </w:r>
          </w:p>
        </w:tc>
      </w:tr>
      <w:tr w:rsidR="0067781C" w:rsidRPr="00B41A36" w14:paraId="72331164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08947E48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43BD39D1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D5FE077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3E1458B9" w14:textId="77777777" w:rsidTr="00794BD9">
        <w:tc>
          <w:tcPr>
            <w:tcW w:w="417" w:type="dxa"/>
            <w:tcBorders>
              <w:right w:val="single" w:sz="4" w:space="0" w:color="auto"/>
            </w:tcBorders>
          </w:tcPr>
          <w:p w14:paraId="2C2F1334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25007EB2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1F092D1C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2E7502A2" w14:textId="77777777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14:paraId="2D9C8AF9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698C3D29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44132B68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14:paraId="0DA09C78" w14:textId="77777777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14:paraId="59F2D020" w14:textId="77777777"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14:paraId="53273C35" w14:textId="77777777"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233D9C44" w14:textId="77777777"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14:paraId="06367EC6" w14:textId="77777777"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14:paraId="73AA143E" w14:textId="77777777"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14:paraId="60217343" w14:textId="30CB2B66"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34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14:paraId="760F63B4" w14:textId="717F675D"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9" w:name="_Toc382318227"/>
      <w:bookmarkStart w:id="350" w:name="_Toc382318335"/>
      <w:bookmarkStart w:id="351" w:name="_Toc530666088"/>
      <w:bookmarkStart w:id="352" w:name="_Toc529954370"/>
      <w:bookmarkStart w:id="353" w:name="_Toc155296296"/>
      <w:bookmarkStart w:id="354" w:name="_Ref336445305"/>
      <w:bookmarkStart w:id="355" w:name="_Ref336445319"/>
      <w:bookmarkStart w:id="356" w:name="_Ref336509371"/>
      <w:bookmarkStart w:id="357" w:name="_Toc255048949"/>
      <w:bookmarkStart w:id="358" w:name="_Toc255048989"/>
      <w:bookmarkStart w:id="359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49"/>
      <w:bookmarkEnd w:id="350"/>
      <w:bookmarkEnd w:id="351"/>
      <w:bookmarkEnd w:id="352"/>
      <w:bookmarkEnd w:id="353"/>
    </w:p>
    <w:p w14:paraId="4770E012" w14:textId="25C39F8D"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54"/>
    <w:bookmarkEnd w:id="355"/>
    <w:bookmarkEnd w:id="356"/>
    <w:p w14:paraId="2B0DB937" w14:textId="77777777"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14:paraId="488739CA" w14:textId="77777777"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14:paraId="06C0C6D0" w14:textId="77777777" w:rsidR="00D53BD7" w:rsidRDefault="00D53BD7" w:rsidP="00D53BD7">
      <w:pPr>
        <w:ind w:left="252"/>
        <w:jc w:val="center"/>
        <w:rPr>
          <w:sz w:val="16"/>
          <w:szCs w:val="16"/>
        </w:rPr>
      </w:pPr>
    </w:p>
    <w:p w14:paraId="2C97D788" w14:textId="77777777"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14:paraId="51F78185" w14:textId="77777777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14:paraId="58343833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14:paraId="665CD46B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14:paraId="124DE930" w14:textId="77777777"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14:paraId="543FE552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1F30B62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943D9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63CA67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FCAD36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31D351F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8B8EC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14:paraId="0EF20C3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CB7E3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9EF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33FE05A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332AFAD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14:paraId="12E5953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14:paraId="0C99748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14:paraId="761774CB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14:paraId="7CE87A3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14:paraId="7DA5948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311377AA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324D526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B5E3A0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48E573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258F44A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0449F0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238BB2D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4159975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50F89EC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602AE7B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6909490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244365B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8A0EA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6041C721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681151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14:paraId="21261A70" w14:textId="77777777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14:paraId="52E279D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5569191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14:paraId="3BF3E44A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14:paraId="1689C46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14:paraId="3E413F66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6829EF90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14:paraId="2BD85A67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14:paraId="2610FB42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14:paraId="7483E4A5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14:paraId="02E78DB3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14:paraId="0833B3F8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14:paraId="428BDD74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14:paraId="0ABB89FE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14:paraId="57A99E2D" w14:textId="77777777"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DD0F85A" w14:textId="77777777" w:rsidR="00D53BD7" w:rsidRPr="00B41A36" w:rsidRDefault="00D53BD7" w:rsidP="00D53BD7">
      <w:pPr>
        <w:rPr>
          <w:sz w:val="28"/>
          <w:szCs w:val="28"/>
        </w:rPr>
      </w:pPr>
    </w:p>
    <w:p w14:paraId="64D48157" w14:textId="77777777" w:rsidR="00D53BD7" w:rsidRPr="00B41A36" w:rsidRDefault="00D53BD7" w:rsidP="00D53BD7">
      <w:pPr>
        <w:rPr>
          <w:sz w:val="28"/>
          <w:szCs w:val="28"/>
        </w:rPr>
      </w:pPr>
    </w:p>
    <w:p w14:paraId="4772CEFB" w14:textId="77777777"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14:paraId="1A7B4E00" w14:textId="77777777"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14:paraId="076C0F2D" w14:textId="77777777"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14:paraId="578ED52A" w14:textId="77777777" w:rsidR="00D53BD7" w:rsidRPr="008D7557" w:rsidRDefault="00D53BD7" w:rsidP="00D53BD7">
      <w:r w:rsidRPr="008D7557">
        <w:t>(фамилия, имя, отчество подписавшего, должность)</w:t>
      </w:r>
    </w:p>
    <w:p w14:paraId="1D947F5B" w14:textId="77777777"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14:paraId="77203E94" w14:textId="77777777"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5"/>
          <w:headerReference w:type="first" r:id="rId36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14:paraId="3CAA7D73" w14:textId="1DCBE991" w:rsidR="00A643A2" w:rsidRPr="00A643A2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0" w:name="_Toc52869471"/>
      <w:bookmarkStart w:id="361" w:name="_Toc82424486"/>
      <w:bookmarkStart w:id="362" w:name="_Toc155296297"/>
      <w:r w:rsidRPr="00A643A2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0"/>
      <w:bookmarkEnd w:id="361"/>
      <w:bookmarkEnd w:id="362"/>
    </w:p>
    <w:p w14:paraId="0139A37C" w14:textId="77777777" w:rsidR="00AE7997" w:rsidRDefault="00AE7997" w:rsidP="00A643A2">
      <w:pPr>
        <w:ind w:left="252"/>
        <w:jc w:val="right"/>
        <w:rPr>
          <w:b/>
          <w:i/>
        </w:rPr>
      </w:pPr>
    </w:p>
    <w:p w14:paraId="399B16CE" w14:textId="77777777" w:rsidR="00AE7997" w:rsidRPr="005C4574" w:rsidRDefault="00AE7997" w:rsidP="00AE7997">
      <w:pPr>
        <w:ind w:left="252"/>
        <w:jc w:val="right"/>
        <w:rPr>
          <w:b/>
          <w:i/>
        </w:rPr>
      </w:pPr>
      <w:r w:rsidRPr="005C4574">
        <w:rPr>
          <w:b/>
          <w:i/>
        </w:rPr>
        <w:t>«Наименование Участника»</w:t>
      </w:r>
    </w:p>
    <w:p w14:paraId="0DC6A1F6" w14:textId="77777777" w:rsidR="00AE7997" w:rsidRPr="005C4574" w:rsidRDefault="00AE7997" w:rsidP="00AE7997">
      <w:pPr>
        <w:ind w:left="252"/>
        <w:jc w:val="right"/>
        <w:rPr>
          <w:b/>
          <w:i/>
        </w:rPr>
      </w:pPr>
    </w:p>
    <w:p w14:paraId="18401051" w14:textId="77777777" w:rsidR="00AE7997" w:rsidRPr="005C4574" w:rsidRDefault="00AE7997" w:rsidP="00AE7997">
      <w:pPr>
        <w:jc w:val="both"/>
        <w:rPr>
          <w:kern w:val="32"/>
        </w:rPr>
      </w:pPr>
      <w:r w:rsidRPr="005C4574">
        <w:rPr>
          <w:kern w:val="32"/>
        </w:rPr>
        <w:t>Я, _________________________________________________________________</w:t>
      </w:r>
    </w:p>
    <w:p w14:paraId="6CBEC4DF" w14:textId="77777777" w:rsidR="00AE7997" w:rsidRPr="005C4574" w:rsidRDefault="00AE7997" w:rsidP="00AE7997">
      <w:pPr>
        <w:jc w:val="center"/>
        <w:rPr>
          <w:color w:val="000000"/>
        </w:rPr>
      </w:pPr>
      <w:r w:rsidRPr="005C4574">
        <w:rPr>
          <w:color w:val="000000"/>
        </w:rPr>
        <w:t>(фамилия, имя, отчество)</w:t>
      </w:r>
    </w:p>
    <w:p w14:paraId="6D9389DB" w14:textId="77777777" w:rsidR="00AE7997" w:rsidRPr="005C4574" w:rsidRDefault="00AE7997" w:rsidP="00AE7997">
      <w:pPr>
        <w:jc w:val="both"/>
        <w:rPr>
          <w:color w:val="000000"/>
        </w:rPr>
      </w:pPr>
      <w:r w:rsidRPr="005C4574">
        <w:rPr>
          <w:color w:val="000000"/>
        </w:rPr>
        <w:t>паспорт ______________ № _________________ выдан __________________________</w:t>
      </w:r>
    </w:p>
    <w:p w14:paraId="501C97A9" w14:textId="77777777" w:rsidR="00AE7997" w:rsidRPr="005C4574" w:rsidRDefault="00AE7997" w:rsidP="00AE7997">
      <w:pPr>
        <w:rPr>
          <w:color w:val="000000"/>
        </w:rPr>
      </w:pPr>
      <w:r w:rsidRPr="005C4574">
        <w:rPr>
          <w:color w:val="000000"/>
        </w:rPr>
        <w:t xml:space="preserve">                              (</w:t>
      </w:r>
      <w:proofErr w:type="gramStart"/>
      <w:r w:rsidRPr="005C4574">
        <w:rPr>
          <w:color w:val="000000"/>
        </w:rPr>
        <w:t xml:space="preserve">серия)   </w:t>
      </w:r>
      <w:proofErr w:type="gramEnd"/>
      <w:r w:rsidRPr="005C4574">
        <w:rPr>
          <w:color w:val="000000"/>
        </w:rPr>
        <w:t xml:space="preserve"> (номер)                                              (дата выдачи)</w:t>
      </w:r>
    </w:p>
    <w:p w14:paraId="73F30708" w14:textId="77777777" w:rsidR="00AE7997" w:rsidRPr="005C4574" w:rsidRDefault="00AE7997" w:rsidP="00AE7997">
      <w:pPr>
        <w:jc w:val="both"/>
        <w:rPr>
          <w:color w:val="000000"/>
        </w:rPr>
      </w:pPr>
      <w:r w:rsidRPr="005C4574">
        <w:rPr>
          <w:color w:val="000000"/>
        </w:rPr>
        <w:t>______________________________________________________________________________________________</w:t>
      </w:r>
    </w:p>
    <w:p w14:paraId="4D61B98A" w14:textId="77777777" w:rsidR="00AE7997" w:rsidRPr="005C4574" w:rsidRDefault="00AE7997" w:rsidP="00AE7997">
      <w:pPr>
        <w:jc w:val="center"/>
        <w:rPr>
          <w:kern w:val="32"/>
        </w:rPr>
      </w:pPr>
      <w:r w:rsidRPr="005C4574">
        <w:rPr>
          <w:kern w:val="32"/>
        </w:rPr>
        <w:t>(кем выдан паспорт)</w:t>
      </w:r>
    </w:p>
    <w:p w14:paraId="3917B1E2" w14:textId="77777777" w:rsidR="00AE7997" w:rsidRPr="005C4574" w:rsidRDefault="00AE7997" w:rsidP="00AE7997">
      <w:pPr>
        <w:jc w:val="both"/>
        <w:rPr>
          <w:kern w:val="32"/>
        </w:rPr>
      </w:pPr>
      <w:r w:rsidRPr="005C4574">
        <w:rPr>
          <w:kern w:val="32"/>
        </w:rPr>
        <w:t>проживающий(</w:t>
      </w:r>
      <w:proofErr w:type="spellStart"/>
      <w:r w:rsidRPr="005C4574">
        <w:rPr>
          <w:kern w:val="32"/>
        </w:rPr>
        <w:t>ая</w:t>
      </w:r>
      <w:proofErr w:type="spellEnd"/>
      <w:r w:rsidRPr="005C4574">
        <w:rPr>
          <w:kern w:val="32"/>
        </w:rPr>
        <w:t>) по адресу: ____________________________________________________________________,</w:t>
      </w:r>
    </w:p>
    <w:p w14:paraId="5D100145" w14:textId="77777777" w:rsidR="00AE7997" w:rsidRPr="005C4574" w:rsidRDefault="00AE7997" w:rsidP="00AE7997">
      <w:pPr>
        <w:jc w:val="center"/>
        <w:rPr>
          <w:kern w:val="32"/>
        </w:rPr>
      </w:pPr>
      <w:r w:rsidRPr="005C4574">
        <w:rPr>
          <w:kern w:val="32"/>
        </w:rPr>
        <w:t>(адрес места жительства по паспорту)</w:t>
      </w:r>
    </w:p>
    <w:p w14:paraId="4A0D898F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4631675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в соответствии с Законом Республики Беларусь «</w:t>
      </w:r>
      <w:r>
        <w:rPr>
          <w:rFonts w:eastAsiaTheme="minorHAnsi"/>
          <w:lang w:eastAsia="en-US"/>
        </w:rPr>
        <w:t>О защите персональных данных</w:t>
      </w:r>
      <w:r w:rsidRPr="005C4574">
        <w:rPr>
          <w:rFonts w:eastAsiaTheme="minorHAnsi"/>
          <w:lang w:eastAsia="en-US"/>
        </w:rPr>
        <w:t xml:space="preserve">» предоставляю ОАО «Газпром трансгаз Беларусь», зарегистрированному по адресу: Республика Беларусь, </w:t>
      </w:r>
      <w:proofErr w:type="spellStart"/>
      <w:r w:rsidRPr="005C4574">
        <w:rPr>
          <w:rFonts w:eastAsiaTheme="minorHAnsi"/>
          <w:lang w:eastAsia="en-US"/>
        </w:rPr>
        <w:t>г.Минск</w:t>
      </w:r>
      <w:proofErr w:type="spellEnd"/>
      <w:r w:rsidRPr="005C4574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14:paraId="6861425F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14:paraId="763C155E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14:paraId="7A0CB5B3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14:paraId="54A38C49" w14:textId="77777777" w:rsidR="00AE7997" w:rsidRPr="005C4574" w:rsidRDefault="00AE7997" w:rsidP="00AE7997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5C4574">
        <w:rPr>
          <w:kern w:val="32"/>
        </w:rPr>
        <w:t>ОАО «Газпром трансгаз Беларусь»</w:t>
      </w:r>
      <w:r w:rsidRPr="005C4574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14:paraId="2149BAE4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249385A9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rFonts w:eastAsiaTheme="minorHAnsi"/>
          <w:lang w:eastAsia="en-US"/>
        </w:rPr>
        <w:t>«___» _____________ 20__г.</w:t>
      </w:r>
      <w:r w:rsidRPr="005C4574">
        <w:rPr>
          <w:kern w:val="32"/>
        </w:rPr>
        <w:t xml:space="preserve">         ______________________      _________________________________</w:t>
      </w:r>
    </w:p>
    <w:p w14:paraId="4A7B6D26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kern w:val="32"/>
        </w:rPr>
      </w:pPr>
      <w:r w:rsidRPr="005C4574">
        <w:rPr>
          <w:kern w:val="32"/>
        </w:rPr>
        <w:t xml:space="preserve">                     (</w:t>
      </w:r>
      <w:proofErr w:type="gramStart"/>
      <w:r w:rsidRPr="005C4574">
        <w:rPr>
          <w:kern w:val="32"/>
        </w:rPr>
        <w:t xml:space="preserve">дата)   </w:t>
      </w:r>
      <w:proofErr w:type="gramEnd"/>
      <w:r w:rsidRPr="005C4574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14:paraId="7C1732F4" w14:textId="77777777" w:rsidR="00AE7997" w:rsidRPr="005C4574" w:rsidRDefault="00AE7997" w:rsidP="00AE7997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C4574">
        <w:rPr>
          <w:rFonts w:eastAsiaTheme="minorHAnsi"/>
          <w:lang w:eastAsia="en-US"/>
        </w:rPr>
        <w:t>______________</w:t>
      </w:r>
    </w:p>
    <w:p w14:paraId="6CA04217" w14:textId="210AA6EA" w:rsidR="00A643A2" w:rsidRDefault="00AE7997" w:rsidP="00AE7997">
      <w:pPr>
        <w:rPr>
          <w:rFonts w:eastAsiaTheme="minorHAnsi"/>
          <w:i/>
          <w:lang w:eastAsia="en-US"/>
        </w:rPr>
      </w:pPr>
      <w:r w:rsidRPr="005C4574">
        <w:rPr>
          <w:rFonts w:eastAsiaTheme="minorHAnsi"/>
          <w:i/>
          <w:lang w:eastAsia="en-US"/>
        </w:rPr>
        <w:t>*Физическое лицо</w:t>
      </w:r>
    </w:p>
    <w:p w14:paraId="39EF5131" w14:textId="77777777" w:rsidR="00082D4F" w:rsidRPr="0092604B" w:rsidRDefault="00082D4F" w:rsidP="00082D4F">
      <w:pPr>
        <w:tabs>
          <w:tab w:val="left" w:pos="1560"/>
        </w:tabs>
        <w:jc w:val="both"/>
      </w:pPr>
    </w:p>
    <w:p w14:paraId="67AC27C0" w14:textId="4D60DEFF" w:rsidR="007011D1" w:rsidRPr="00B237DD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7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14:paraId="302D9DD9" w14:textId="4EA67D36" w:rsidR="00D34A9A" w:rsidRPr="00B237DD" w:rsidRDefault="00D34A9A" w:rsidP="00113EF6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63" w:name="_Ref336445727"/>
      <w:bookmarkStart w:id="364" w:name="_Ref336445829"/>
      <w:bookmarkStart w:id="365" w:name="_Toc453152088"/>
      <w:bookmarkStart w:id="366" w:name="_Toc453166640"/>
      <w:bookmarkStart w:id="367" w:name="_Toc453074248"/>
      <w:bookmarkStart w:id="368" w:name="_Toc476580310"/>
      <w:bookmarkStart w:id="369" w:name="_Toc528759218"/>
      <w:bookmarkStart w:id="370" w:name="_Toc155296298"/>
      <w:bookmarkStart w:id="371" w:name="_Toc271441832"/>
      <w:bookmarkStart w:id="372" w:name="_Toc294543724"/>
      <w:bookmarkEnd w:id="357"/>
      <w:bookmarkEnd w:id="358"/>
      <w:bookmarkEnd w:id="359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bookmarkEnd w:id="371"/>
    <w:bookmarkEnd w:id="372"/>
    <w:p w14:paraId="47C490B4" w14:textId="7413598C"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14:paraId="33E271C8" w14:textId="17968F7F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14:paraId="1133CB7E" w14:textId="77777777"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14:paraId="0B125F58" w14:textId="77777777" w:rsidR="005348DB" w:rsidRDefault="005348DB" w:rsidP="005348DB">
      <w:r w:rsidRPr="005348DB">
        <w:t>Наименование участника____________________________</w:t>
      </w:r>
    </w:p>
    <w:p w14:paraId="2350A467" w14:textId="77777777" w:rsidR="007E5E44" w:rsidRPr="005348DB" w:rsidRDefault="007E5E44" w:rsidP="005348DB">
      <w:pPr>
        <w:rPr>
          <w:b/>
        </w:rPr>
      </w:pPr>
    </w:p>
    <w:p w14:paraId="5AE059C8" w14:textId="37BFFFA8" w:rsidR="005348DB" w:rsidRPr="007E5E44" w:rsidRDefault="005348DB" w:rsidP="005A3ADB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E5E44">
        <w:rPr>
          <w:rFonts w:ascii="Times New Roman" w:hAnsi="Times New Roman"/>
          <w:b/>
          <w:sz w:val="20"/>
          <w:szCs w:val="20"/>
        </w:rPr>
        <w:t xml:space="preserve">Справка о договорах, соответствующих виду </w:t>
      </w:r>
      <w:r w:rsidR="007E5D27" w:rsidRPr="007E5E44">
        <w:rPr>
          <w:rFonts w:ascii="Times New Roman" w:hAnsi="Times New Roman"/>
          <w:b/>
          <w:sz w:val="20"/>
          <w:szCs w:val="20"/>
        </w:rPr>
        <w:t xml:space="preserve">работ (услуг) </w:t>
      </w:r>
      <w:r w:rsidRPr="007E5E44">
        <w:rPr>
          <w:rFonts w:ascii="Times New Roman" w:hAnsi="Times New Roman"/>
          <w:b/>
          <w:sz w:val="20"/>
          <w:szCs w:val="20"/>
        </w:rPr>
        <w:t>данн</w:t>
      </w:r>
      <w:r w:rsidR="00B814FC" w:rsidRPr="007E5E44">
        <w:rPr>
          <w:rFonts w:ascii="Times New Roman" w:hAnsi="Times New Roman"/>
          <w:b/>
          <w:sz w:val="20"/>
          <w:szCs w:val="20"/>
        </w:rPr>
        <w:t>ых маркетинговых исследований</w:t>
      </w:r>
      <w:r w:rsidRPr="007E5E44">
        <w:rPr>
          <w:rFonts w:ascii="Times New Roman" w:hAnsi="Times New Roman"/>
          <w:b/>
          <w:sz w:val="20"/>
          <w:szCs w:val="20"/>
        </w:rPr>
        <w:t>, за 20</w:t>
      </w:r>
      <w:r w:rsidR="009E74B3">
        <w:rPr>
          <w:rFonts w:ascii="Times New Roman" w:hAnsi="Times New Roman"/>
          <w:b/>
          <w:sz w:val="20"/>
          <w:szCs w:val="20"/>
        </w:rPr>
        <w:t>__</w:t>
      </w:r>
      <w:r w:rsidRPr="007E5E44">
        <w:rPr>
          <w:rFonts w:ascii="Times New Roman" w:hAnsi="Times New Roman"/>
          <w:b/>
          <w:sz w:val="20"/>
          <w:szCs w:val="20"/>
        </w:rPr>
        <w:t xml:space="preserve"> - 20</w:t>
      </w:r>
      <w:r w:rsidR="009E74B3">
        <w:rPr>
          <w:rFonts w:ascii="Times New Roman" w:hAnsi="Times New Roman"/>
          <w:b/>
          <w:sz w:val="20"/>
          <w:szCs w:val="20"/>
        </w:rPr>
        <w:t>__</w:t>
      </w:r>
      <w:r w:rsidRPr="007E5E44">
        <w:rPr>
          <w:rFonts w:ascii="Times New Roman" w:hAnsi="Times New Roman"/>
          <w:b/>
          <w:sz w:val="20"/>
          <w:szCs w:val="20"/>
        </w:rPr>
        <w:t xml:space="preserve"> гг.</w:t>
      </w:r>
      <w:r w:rsidRPr="00C63027">
        <w:rPr>
          <w:rFonts w:ascii="Times New Roman" w:hAnsi="Times New Roman"/>
          <w:sz w:val="20"/>
          <w:szCs w:val="20"/>
          <w:vertAlign w:val="superscript"/>
        </w:rPr>
        <w:footnoteReference w:id="10"/>
      </w:r>
      <w:r w:rsidR="00C63027">
        <w:rPr>
          <w:rFonts w:ascii="Times New Roman" w:hAnsi="Times New Roman"/>
          <w:b/>
          <w:sz w:val="20"/>
          <w:szCs w:val="20"/>
        </w:rPr>
        <w:t xml:space="preserve"> </w:t>
      </w:r>
      <w:r w:rsidR="00C63027" w:rsidRPr="007E5E44">
        <w:rPr>
          <w:rFonts w:ascii="Times New Roman" w:hAnsi="Times New Roman"/>
          <w:b/>
          <w:sz w:val="20"/>
          <w:szCs w:val="20"/>
        </w:rPr>
        <w:t>(Форма 3.</w:t>
      </w:r>
      <w:r w:rsidR="00C63027">
        <w:rPr>
          <w:rFonts w:ascii="Times New Roman" w:hAnsi="Times New Roman"/>
          <w:b/>
          <w:sz w:val="20"/>
          <w:szCs w:val="20"/>
        </w:rPr>
        <w:t>1</w:t>
      </w:r>
      <w:r w:rsidR="00C63027" w:rsidRPr="007E5E44">
        <w:rPr>
          <w:rFonts w:ascii="Times New Roman" w:hAnsi="Times New Roman"/>
          <w:b/>
          <w:sz w:val="20"/>
          <w:szCs w:val="20"/>
        </w:rPr>
        <w:t>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14:paraId="5E2E93ED" w14:textId="77777777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14:paraId="6BE12AF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14:paraId="38393EDC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072D599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14:paraId="71D1A268" w14:textId="3FA1DE79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14:paraId="1250595C" w14:textId="77777777"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14:paraId="2F80CF5A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B9F7A9F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3030182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14:paraId="401C5E46" w14:textId="27B48065"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B597ACC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14:paraId="52C8B60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1"/>
            </w:r>
            <w:r w:rsidRPr="005348DB">
              <w:rPr>
                <w:b/>
              </w:rPr>
              <w:t>,</w:t>
            </w:r>
          </w:p>
          <w:p w14:paraId="78FB32A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7D33F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5805315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3BEDD9D8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14:paraId="2ECAF8C7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BB6C4CF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6DA8FCD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06F95E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27AE72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6A616E8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36D9AE6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2B7980DC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A43853D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14:paraId="6B5B67C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2CA9F9D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0FE37DC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255C5997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62E5AEB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06CEA3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0D6309B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F5ED24F" w14:textId="77777777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14:paraId="566CF871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14:paraId="2D83E47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14:paraId="37E1564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14:paraId="5AB84EA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14:paraId="6BADC9C9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14:paraId="0523068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14:paraId="2BBF23A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14:paraId="5EC825C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7BFCD4C" w14:textId="77777777" w:rsidR="007E5E44" w:rsidRDefault="007E5E44" w:rsidP="007E5E44">
      <w:pPr>
        <w:pStyle w:val="aff6"/>
        <w:tabs>
          <w:tab w:val="left" w:pos="2552"/>
        </w:tabs>
        <w:spacing w:after="0" w:line="240" w:lineRule="auto"/>
        <w:ind w:left="862"/>
        <w:rPr>
          <w:rFonts w:ascii="Times New Roman" w:hAnsi="Times New Roman"/>
          <w:b/>
          <w:sz w:val="20"/>
          <w:szCs w:val="20"/>
        </w:rPr>
      </w:pPr>
    </w:p>
    <w:p w14:paraId="33B6FA51" w14:textId="6FB4F447" w:rsidR="005348DB" w:rsidRPr="007E5E44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E5E44">
        <w:rPr>
          <w:rFonts w:ascii="Times New Roman" w:hAnsi="Times New Roman"/>
          <w:b/>
          <w:sz w:val="20"/>
          <w:szCs w:val="20"/>
        </w:rPr>
        <w:t>Справка об обязательствах в текущем году</w:t>
      </w:r>
      <w:r w:rsidRPr="007E5E44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7E5E44">
        <w:rPr>
          <w:rFonts w:ascii="Times New Roman" w:hAnsi="Times New Roman"/>
          <w:b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14:paraId="32694313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14:paraId="0DADB232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B99E78D" w14:textId="77777777"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14:paraId="3A54FFB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14:paraId="69E1D94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14:paraId="1858760C" w14:textId="77777777"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14:paraId="14B55F4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14:paraId="0D1449F6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14:paraId="5E6613D1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14:paraId="0D1334A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14:paraId="34D7006C" w14:textId="42770732"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14:paraId="3737F358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87F5513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3"/>
            </w:r>
            <w:r w:rsidRPr="005348DB">
              <w:rPr>
                <w:b/>
              </w:rPr>
              <w:t>,</w:t>
            </w:r>
          </w:p>
          <w:p w14:paraId="47EFBF80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14:paraId="5392663E" w14:textId="77777777"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14:paraId="6C89C259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0B3EEE9F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14:paraId="0854FE84" w14:textId="77777777"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B4BC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13B572E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3306293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0E68E5C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943A3E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2F315D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2299421B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90A395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7BF1C78A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14:paraId="0580F90A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FDEAA8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5C4007B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1F7473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517A6AA3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6059BD5D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6DC283EE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5A4C37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14:paraId="36F85561" w14:textId="77777777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14:paraId="3EA6F227" w14:textId="77777777"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14:paraId="25A48E1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14:paraId="34EB2274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14:paraId="3B9594C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14:paraId="747991EC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14:paraId="76DFFFB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14:paraId="0A613E56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14:paraId="4FA127A8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14:paraId="747B3DA2" w14:textId="77777777"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14:paraId="6FF048DF" w14:textId="265FA92B"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14:paraId="091F8FBF" w14:textId="77777777"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C433DBA" w14:textId="1ADA4005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AA3FCC9" w14:textId="77777777"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14:paraId="7E564DFB" w14:textId="4B5ED59F" w:rsidR="005348DB" w:rsidRPr="005348DB" w:rsidRDefault="005348DB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373" w:name="_Toc155296299"/>
      <w:bookmarkStart w:id="374" w:name="_Toc269988416"/>
      <w:bookmarkStart w:id="375" w:name="_Toc325376238"/>
      <w:bookmarkStart w:id="376" w:name="_Ref339357996"/>
      <w:bookmarkStart w:id="377" w:name="_Ref349380496"/>
      <w:bookmarkStart w:id="378" w:name="_Toc453152089"/>
      <w:bookmarkStart w:id="379" w:name="_Toc453166641"/>
      <w:bookmarkStart w:id="380" w:name="_Toc453074249"/>
      <w:bookmarkStart w:id="381" w:name="_Toc476580311"/>
      <w:bookmarkStart w:id="382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3"/>
    </w:p>
    <w:p w14:paraId="2BAAA9C1" w14:textId="77777777"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14:paraId="1037F3B1" w14:textId="77777777"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14:paraId="3E0EAA77" w14:textId="6D21D891"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14:paraId="467E1EB9" w14:textId="77777777" w:rsidR="003E4CAE" w:rsidRPr="003E4CAE" w:rsidRDefault="003E4CAE" w:rsidP="003E4CAE">
      <w:pPr>
        <w:pStyle w:val="a6"/>
        <w:rPr>
          <w:i/>
          <w:lang w:val="ru-RU"/>
        </w:rPr>
      </w:pPr>
    </w:p>
    <w:p w14:paraId="53AE7736" w14:textId="77777777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14:paraId="6720469B" w14:textId="77777777" w:rsidR="005348DB" w:rsidRPr="005348DB" w:rsidRDefault="005348DB" w:rsidP="005348DB">
      <w:pPr>
        <w:spacing w:before="100" w:after="100"/>
        <w:jc w:val="right"/>
      </w:pPr>
    </w:p>
    <w:p w14:paraId="5C41890A" w14:textId="77777777"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14:paraId="59333194" w14:textId="77777777" w:rsidR="005348DB" w:rsidRPr="005348DB" w:rsidRDefault="005348DB" w:rsidP="005348DB">
      <w:pPr>
        <w:spacing w:before="100" w:after="100"/>
      </w:pPr>
    </w:p>
    <w:p w14:paraId="1C01D8A7" w14:textId="77777777"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14:paraId="0DE14900" w14:textId="77777777"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14:paraId="2FF30941" w14:textId="77777777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14:paraId="16BA3FAC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14:paraId="02296595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14:paraId="092AAC2C" w14:textId="74441FBC"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14:paraId="451BB973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14:paraId="53A65AB7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14:paraId="525682C1" w14:textId="77777777" w:rsidTr="00EE21F8">
        <w:tc>
          <w:tcPr>
            <w:tcW w:w="351" w:type="pct"/>
            <w:vMerge/>
            <w:shd w:val="clear" w:color="000000" w:fill="FFFFFF"/>
          </w:tcPr>
          <w:p w14:paraId="19B6D63C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14:paraId="16458A8D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14:paraId="04E0F308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14:paraId="44D82909" w14:textId="77777777"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14:paraId="33AB21C6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14:paraId="473B8B29" w14:textId="77777777"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14:paraId="6AEFC3AC" w14:textId="77777777" w:rsidTr="00EE21F8">
        <w:tc>
          <w:tcPr>
            <w:tcW w:w="351" w:type="pct"/>
          </w:tcPr>
          <w:p w14:paraId="5BE2FE4D" w14:textId="77777777"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14:paraId="2E42C829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53058DDB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171FF6E8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04FEEC9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8859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086C3102" w14:textId="77777777" w:rsidTr="00EE21F8">
        <w:tc>
          <w:tcPr>
            <w:tcW w:w="351" w:type="pct"/>
          </w:tcPr>
          <w:p w14:paraId="0B329C1E" w14:textId="77777777"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14:paraId="2F9BDD7A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098C5C1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68B60F8F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B7FD10B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618362A5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7492BE01" w14:textId="77777777" w:rsidTr="00EE21F8">
        <w:tc>
          <w:tcPr>
            <w:tcW w:w="351" w:type="pct"/>
          </w:tcPr>
          <w:p w14:paraId="39A0BDC5" w14:textId="77777777"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14:paraId="669CF034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DB7D93A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011553DA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2A3E7424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38FA476C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1F46642" w14:textId="77777777" w:rsidTr="00EE21F8">
        <w:tc>
          <w:tcPr>
            <w:tcW w:w="351" w:type="pct"/>
          </w:tcPr>
          <w:p w14:paraId="3C9024B3" w14:textId="77777777"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14:paraId="00DCB615" w14:textId="77777777"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14:paraId="2E41E8F2" w14:textId="77777777"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14:paraId="319250E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55375E3D" w14:textId="77777777"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14:paraId="48272CF4" w14:textId="77777777" w:rsidR="005348DB" w:rsidRPr="005348DB" w:rsidRDefault="005348DB" w:rsidP="00EE21F8">
            <w:pPr>
              <w:jc w:val="both"/>
            </w:pPr>
          </w:p>
        </w:tc>
      </w:tr>
      <w:tr w:rsidR="005348DB" w:rsidRPr="005348DB" w14:paraId="2F14F003" w14:textId="77777777" w:rsidTr="00EE21F8">
        <w:tc>
          <w:tcPr>
            <w:tcW w:w="3421" w:type="pct"/>
            <w:gridSpan w:val="4"/>
          </w:tcPr>
          <w:p w14:paraId="3803AEBF" w14:textId="77777777"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14:paraId="005394C8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14:paraId="217F6365" w14:textId="77777777"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14:paraId="51486E8B" w14:textId="77777777" w:rsidR="005348DB" w:rsidRPr="005348DB" w:rsidRDefault="005348DB" w:rsidP="005348DB">
      <w:pPr>
        <w:spacing w:before="100" w:after="100"/>
      </w:pPr>
    </w:p>
    <w:p w14:paraId="62C5A0F6" w14:textId="77777777" w:rsidR="005348DB" w:rsidRPr="005348DB" w:rsidRDefault="005348DB" w:rsidP="005348DB">
      <w:pPr>
        <w:spacing w:before="100" w:after="100"/>
      </w:pPr>
    </w:p>
    <w:p w14:paraId="52BCEEBC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351F7552" w14:textId="77777777"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12E48829" w14:textId="77777777"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14:paraId="6448374D" w14:textId="77777777" w:rsidR="005348DB" w:rsidRPr="005348DB" w:rsidRDefault="005348DB" w:rsidP="005348DB">
      <w:pPr>
        <w:spacing w:before="60"/>
      </w:pPr>
    </w:p>
    <w:p w14:paraId="599F1A33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47BCF2FD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36C2B34B" w14:textId="77777777"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14:paraId="666526DA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A4F05D9" w14:textId="77777777"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180D91C6" w14:textId="2D4C0121" w:rsidR="001D24F6" w:rsidRDefault="001D24F6">
      <w:pPr>
        <w:rPr>
          <w:b/>
          <w:lang w:eastAsia="x-none"/>
        </w:rPr>
      </w:pPr>
      <w:r>
        <w:rPr>
          <w:b/>
        </w:rPr>
        <w:br w:type="page"/>
      </w:r>
    </w:p>
    <w:p w14:paraId="555EA396" w14:textId="77777777"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14:paraId="0D4FBFD0" w14:textId="18ECC734" w:rsidR="00AF2FEC" w:rsidRPr="00AF2FEC" w:rsidRDefault="00AF2FEC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3" w:name="_Toc325449849"/>
      <w:bookmarkStart w:id="384" w:name="_Toc343617394"/>
      <w:bookmarkStart w:id="385" w:name="_Toc478137468"/>
      <w:bookmarkStart w:id="386" w:name="_Toc532296858"/>
      <w:bookmarkStart w:id="387" w:name="_Toc365969315"/>
      <w:bookmarkStart w:id="388" w:name="_Toc155296300"/>
      <w:r w:rsidRPr="00AF2FEC">
        <w:rPr>
          <w:b/>
          <w:sz w:val="20"/>
          <w:szCs w:val="20"/>
        </w:rPr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83"/>
      <w:bookmarkEnd w:id="384"/>
      <w:bookmarkEnd w:id="385"/>
      <w:bookmarkEnd w:id="386"/>
      <w:r w:rsidRPr="00AF2FEC">
        <w:rPr>
          <w:b/>
          <w:sz w:val="20"/>
          <w:szCs w:val="20"/>
        </w:rPr>
        <w:t xml:space="preserve"> </w:t>
      </w:r>
      <w:bookmarkEnd w:id="38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88"/>
    </w:p>
    <w:p w14:paraId="477E4FAD" w14:textId="54F1B622" w:rsidR="00AF2FEC" w:rsidRPr="00AF2FEC" w:rsidRDefault="00A869AF" w:rsidP="00A869AF">
      <w:pPr>
        <w:pStyle w:val="32"/>
        <w:tabs>
          <w:tab w:val="left" w:pos="709"/>
        </w:tabs>
        <w:spacing w:after="0"/>
        <w:ind w:left="0" w:firstLine="709"/>
        <w:jc w:val="both"/>
        <w:outlineLvl w:val="1"/>
        <w:rPr>
          <w:b/>
          <w:sz w:val="20"/>
          <w:szCs w:val="20"/>
        </w:rPr>
      </w:pPr>
      <w:bookmarkStart w:id="389" w:name="_Toc156391489"/>
      <w:r>
        <w:t>(Указать, если применимо)</w:t>
      </w:r>
      <w:bookmarkEnd w:id="389"/>
    </w:p>
    <w:p w14:paraId="53C373C4" w14:textId="77777777"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14:paraId="0C3D10D4" w14:textId="39E508EF"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14:paraId="1DBB5AB4" w14:textId="77777777" w:rsidR="00AF2FEC" w:rsidRPr="00AF2FEC" w:rsidRDefault="00AF2FEC" w:rsidP="00AF2FEC">
      <w:pPr>
        <w:widowControl w:val="0"/>
        <w:ind w:left="180"/>
      </w:pPr>
    </w:p>
    <w:p w14:paraId="37935C05" w14:textId="77777777"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14:paraId="71421EE9" w14:textId="77777777" w:rsidTr="001108DE">
        <w:trPr>
          <w:trHeight w:val="965"/>
        </w:trPr>
        <w:tc>
          <w:tcPr>
            <w:tcW w:w="330" w:type="pct"/>
            <w:vAlign w:val="center"/>
          </w:tcPr>
          <w:p w14:paraId="2B3E013C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14:paraId="04C23756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14:paraId="29D19E3C" w14:textId="7621DBCD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применяемой </w:t>
            </w:r>
            <w:r w:rsidRPr="00AF2FEC">
              <w:rPr>
                <w:b/>
              </w:rPr>
              <w:t>продукции</w:t>
            </w:r>
          </w:p>
          <w:p w14:paraId="69B01BEA" w14:textId="77777777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14:paraId="242BE216" w14:textId="5D86CCFF"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428D260E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14:paraId="3BF9CC8A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14:paraId="7928A1B9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14:paraId="26D11D03" w14:textId="77777777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14:paraId="3F52B7A9" w14:textId="10E4445F"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14:paraId="0305ABD5" w14:textId="77777777"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14:paraId="635C9161" w14:textId="0B9DB444"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14:paraId="64C778C7" w14:textId="77777777" w:rsidTr="001108DE">
        <w:trPr>
          <w:trHeight w:val="53"/>
        </w:trPr>
        <w:tc>
          <w:tcPr>
            <w:tcW w:w="330" w:type="pct"/>
          </w:tcPr>
          <w:p w14:paraId="10A8C75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14:paraId="35F3D6EE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14:paraId="66893423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14:paraId="38A20E16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14:paraId="3C0346FF" w14:textId="77777777"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14:paraId="7D4A766B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537169D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40F57CF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4C83493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2F95B6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1D7DC710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45A298DA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2CADDD42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250E0685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261CD21E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3AB58C6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61D86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14:paraId="3629F568" w14:textId="77777777" w:rsidTr="001108DE">
        <w:trPr>
          <w:trHeight w:val="503"/>
        </w:trPr>
        <w:tc>
          <w:tcPr>
            <w:tcW w:w="330" w:type="pct"/>
            <w:vAlign w:val="center"/>
          </w:tcPr>
          <w:p w14:paraId="09CEB4DF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14:paraId="59FD8209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14:paraId="6D7287DB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14:paraId="5DD2CEAC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14:paraId="7B4F8EE6" w14:textId="77777777"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14:paraId="02B86755" w14:textId="77777777" w:rsidR="00AF2FEC" w:rsidRPr="00AF2FEC" w:rsidRDefault="00AF2FEC" w:rsidP="00943090"/>
    <w:p w14:paraId="7760E578" w14:textId="77777777"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14:paraId="2696EEF0" w14:textId="5B501246" w:rsidR="00AF2FEC" w:rsidRPr="00AF2FEC" w:rsidRDefault="00AF2FEC" w:rsidP="00943090">
      <w:r w:rsidRPr="00AF2FEC">
        <w:t xml:space="preserve">                                                                 </w:t>
      </w:r>
      <w:bookmarkStart w:id="390" w:name="_Toc82065"/>
      <w:proofErr w:type="spellStart"/>
      <w:r w:rsidRPr="00AF2FEC">
        <w:t>м.п</w:t>
      </w:r>
      <w:proofErr w:type="spellEnd"/>
      <w:r w:rsidRPr="00AF2FEC">
        <w:t>.        Дата           ____/___________/_________</w:t>
      </w:r>
      <w:bookmarkEnd w:id="390"/>
      <w:r w:rsidRPr="00AF2FEC">
        <w:br w:type="page"/>
      </w:r>
    </w:p>
    <w:p w14:paraId="3C32A24B" w14:textId="77777777" w:rsidR="00A85B8C" w:rsidRPr="00A85B8C" w:rsidRDefault="008036E9" w:rsidP="00113EF6">
      <w:pPr>
        <w:pStyle w:val="32"/>
        <w:numPr>
          <w:ilvl w:val="1"/>
          <w:numId w:val="38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1" w:name="_Toc155296301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91"/>
    </w:p>
    <w:p w14:paraId="1D67C0D1" w14:textId="7D88E1CC" w:rsidR="00D34A9A" w:rsidRPr="005348DB" w:rsidRDefault="005348DB" w:rsidP="00A869AF">
      <w:pPr>
        <w:ind w:firstLine="709"/>
        <w:rPr>
          <w:b/>
        </w:rPr>
      </w:pPr>
      <w:r w:rsidRPr="001062D2">
        <w:t>(Указать если применимо)</w:t>
      </w:r>
    </w:p>
    <w:p w14:paraId="5D4CD4C6" w14:textId="68E7B680"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14:paraId="678B88CB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14:paraId="6F0BBDEB" w14:textId="4A0C01C3"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6"/>
      </w:r>
    </w:p>
    <w:p w14:paraId="3081C8F9" w14:textId="77777777"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31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255"/>
        <w:gridCol w:w="2551"/>
        <w:gridCol w:w="1701"/>
        <w:gridCol w:w="16"/>
        <w:gridCol w:w="2961"/>
        <w:gridCol w:w="3183"/>
        <w:gridCol w:w="16"/>
      </w:tblGrid>
      <w:tr w:rsidR="00D6589E" w:rsidRPr="005348DB" w14:paraId="6A143642" w14:textId="77777777" w:rsidTr="00355604">
        <w:trPr>
          <w:trHeight w:val="853"/>
        </w:trPr>
        <w:tc>
          <w:tcPr>
            <w:tcW w:w="467" w:type="dxa"/>
            <w:vAlign w:val="center"/>
          </w:tcPr>
          <w:p w14:paraId="7E07C1CF" w14:textId="77777777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2255" w:type="dxa"/>
            <w:vAlign w:val="center"/>
          </w:tcPr>
          <w:p w14:paraId="0AA31BBD" w14:textId="303DDE3D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551" w:type="dxa"/>
            <w:vAlign w:val="center"/>
          </w:tcPr>
          <w:p w14:paraId="2E6BC6C0" w14:textId="65A780A0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14:paraId="77B48A37" w14:textId="77777777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977" w:type="dxa"/>
            <w:gridSpan w:val="2"/>
            <w:vAlign w:val="center"/>
          </w:tcPr>
          <w:p w14:paraId="5A159C66" w14:textId="77777777" w:rsidR="00355604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</w:p>
          <w:p w14:paraId="64275158" w14:textId="47F9ED68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(с учетом НДС), руб.</w:t>
            </w:r>
          </w:p>
        </w:tc>
        <w:tc>
          <w:tcPr>
            <w:tcW w:w="3199" w:type="dxa"/>
            <w:gridSpan w:val="2"/>
            <w:vAlign w:val="center"/>
          </w:tcPr>
          <w:p w14:paraId="5368966D" w14:textId="4D649763" w:rsidR="00D6589E" w:rsidRPr="005348DB" w:rsidRDefault="00D6589E" w:rsidP="00355604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14:paraId="28DEE841" w14:textId="77777777" w:rsidTr="00355604">
        <w:trPr>
          <w:trHeight w:val="53"/>
        </w:trPr>
        <w:tc>
          <w:tcPr>
            <w:tcW w:w="467" w:type="dxa"/>
          </w:tcPr>
          <w:p w14:paraId="24727B4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2255" w:type="dxa"/>
          </w:tcPr>
          <w:p w14:paraId="56F07C4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551" w:type="dxa"/>
          </w:tcPr>
          <w:p w14:paraId="62DCAB0C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14:paraId="469AE3D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977" w:type="dxa"/>
            <w:gridSpan w:val="2"/>
          </w:tcPr>
          <w:p w14:paraId="3F23B24E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3199" w:type="dxa"/>
            <w:gridSpan w:val="2"/>
          </w:tcPr>
          <w:p w14:paraId="577C363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14:paraId="6C3DCB75" w14:textId="77777777" w:rsidTr="00355604">
        <w:tc>
          <w:tcPr>
            <w:tcW w:w="467" w:type="dxa"/>
          </w:tcPr>
          <w:p w14:paraId="0A80DDF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2255" w:type="dxa"/>
          </w:tcPr>
          <w:p w14:paraId="0CCFB96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18085D2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13E9F4D0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1161950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679EC94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ADCDE18" w14:textId="77777777" w:rsidTr="00355604">
        <w:tc>
          <w:tcPr>
            <w:tcW w:w="467" w:type="dxa"/>
          </w:tcPr>
          <w:p w14:paraId="19B3386C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2255" w:type="dxa"/>
          </w:tcPr>
          <w:p w14:paraId="0B8856E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0879F92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A588AA9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41CC5D6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5827CA0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67D1DDF3" w14:textId="77777777" w:rsidTr="00355604">
        <w:tc>
          <w:tcPr>
            <w:tcW w:w="467" w:type="dxa"/>
          </w:tcPr>
          <w:p w14:paraId="1641236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2255" w:type="dxa"/>
          </w:tcPr>
          <w:p w14:paraId="5BF8C4DE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71A5624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70B8DBC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7ED4E10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47C97AC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7A8F34FD" w14:textId="77777777" w:rsidTr="00355604">
        <w:tc>
          <w:tcPr>
            <w:tcW w:w="467" w:type="dxa"/>
          </w:tcPr>
          <w:p w14:paraId="793C988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2255" w:type="dxa"/>
          </w:tcPr>
          <w:p w14:paraId="24B375E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13BF5EF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FAACBC0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46574A0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1DC0FBF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7E2A04FC" w14:textId="77777777" w:rsidTr="00355604">
        <w:trPr>
          <w:gridAfter w:val="1"/>
          <w:wAfter w:w="16" w:type="dxa"/>
        </w:trPr>
        <w:tc>
          <w:tcPr>
            <w:tcW w:w="6990" w:type="dxa"/>
            <w:gridSpan w:val="5"/>
          </w:tcPr>
          <w:p w14:paraId="62F0C5DE" w14:textId="7399C37F"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961" w:type="dxa"/>
          </w:tcPr>
          <w:p w14:paraId="49E3CE8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3183" w:type="dxa"/>
          </w:tcPr>
          <w:p w14:paraId="43762A8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54C168EB" w14:textId="77777777" w:rsidTr="00355604">
        <w:tc>
          <w:tcPr>
            <w:tcW w:w="467" w:type="dxa"/>
          </w:tcPr>
          <w:p w14:paraId="2D0E298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2255" w:type="dxa"/>
          </w:tcPr>
          <w:p w14:paraId="135B6B1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35275B4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1E535B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114A8A8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73B1C0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3B11C0D8" w14:textId="77777777" w:rsidTr="00355604">
        <w:tc>
          <w:tcPr>
            <w:tcW w:w="467" w:type="dxa"/>
          </w:tcPr>
          <w:p w14:paraId="1AE2F38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2255" w:type="dxa"/>
          </w:tcPr>
          <w:p w14:paraId="0FA4B0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3C2325E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2B71A0D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4133A84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75CC702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CF41D81" w14:textId="77777777" w:rsidTr="00355604">
        <w:tc>
          <w:tcPr>
            <w:tcW w:w="467" w:type="dxa"/>
          </w:tcPr>
          <w:p w14:paraId="3320026D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2255" w:type="dxa"/>
          </w:tcPr>
          <w:p w14:paraId="6E09CEE9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0953AD25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6A26188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52876302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2EEE228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0219EF5B" w14:textId="77777777" w:rsidTr="00355604">
        <w:tc>
          <w:tcPr>
            <w:tcW w:w="467" w:type="dxa"/>
          </w:tcPr>
          <w:p w14:paraId="4C1CC4D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2255" w:type="dxa"/>
          </w:tcPr>
          <w:p w14:paraId="06B75AE6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551" w:type="dxa"/>
          </w:tcPr>
          <w:p w14:paraId="4326DC48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14:paraId="44DD8EDF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977" w:type="dxa"/>
            <w:gridSpan w:val="2"/>
          </w:tcPr>
          <w:p w14:paraId="02BEDD41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99" w:type="dxa"/>
            <w:gridSpan w:val="2"/>
          </w:tcPr>
          <w:p w14:paraId="6F3AAABA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93729A3" w14:textId="77777777" w:rsidTr="00426E54">
        <w:trPr>
          <w:gridAfter w:val="1"/>
          <w:wAfter w:w="16" w:type="dxa"/>
          <w:trHeight w:val="454"/>
        </w:trPr>
        <w:tc>
          <w:tcPr>
            <w:tcW w:w="6990" w:type="dxa"/>
            <w:gridSpan w:val="5"/>
          </w:tcPr>
          <w:p w14:paraId="380014C8" w14:textId="314CC1F7"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961" w:type="dxa"/>
          </w:tcPr>
          <w:p w14:paraId="762A024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3183" w:type="dxa"/>
          </w:tcPr>
          <w:p w14:paraId="44A5D1BB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14:paraId="418BD46E" w14:textId="77777777" w:rsidTr="00426E54">
        <w:trPr>
          <w:gridAfter w:val="1"/>
          <w:wAfter w:w="16" w:type="dxa"/>
          <w:trHeight w:val="417"/>
        </w:trPr>
        <w:tc>
          <w:tcPr>
            <w:tcW w:w="6990" w:type="dxa"/>
            <w:gridSpan w:val="5"/>
          </w:tcPr>
          <w:p w14:paraId="644537E4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961" w:type="dxa"/>
          </w:tcPr>
          <w:p w14:paraId="4E7E1253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3183" w:type="dxa"/>
          </w:tcPr>
          <w:p w14:paraId="5591D497" w14:textId="77777777"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14:paraId="2C744E05" w14:textId="5AF0A744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14:paraId="04E1D669" w14:textId="77777777"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14:paraId="66EB1D49" w14:textId="77777777"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14:paraId="598DC9E9" w14:textId="65C730E0"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14:paraId="305CC255" w14:textId="77777777" w:rsidR="00D34A9A" w:rsidRPr="00B237DD" w:rsidRDefault="00D34A9A" w:rsidP="008A51D9">
      <w:pPr>
        <w:tabs>
          <w:tab w:val="left" w:pos="709"/>
        </w:tabs>
      </w:pPr>
    </w:p>
    <w:p w14:paraId="4A8F74B2" w14:textId="77777777"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8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14:paraId="5FFEB555" w14:textId="77777777"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14:paraId="497F6AF9" w14:textId="77777777"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14:paraId="50E1982B" w14:textId="471AABC9" w:rsidR="00755BEA" w:rsidRPr="00B237DD" w:rsidRDefault="00755BEA" w:rsidP="00113EF6">
      <w:pPr>
        <w:numPr>
          <w:ilvl w:val="1"/>
          <w:numId w:val="38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39" w:name="_Toc155296302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</w:p>
    <w:bookmarkEnd w:id="435"/>
    <w:bookmarkEnd w:id="436"/>
    <w:bookmarkEnd w:id="437"/>
    <w:bookmarkEnd w:id="438"/>
    <w:p w14:paraId="361CD67C" w14:textId="77777777" w:rsidR="00CF5024" w:rsidRPr="0019320A" w:rsidRDefault="00CF5024" w:rsidP="00755BEA">
      <w:pPr>
        <w:tabs>
          <w:tab w:val="left" w:pos="709"/>
        </w:tabs>
        <w:jc w:val="both"/>
        <w:rPr>
          <w:i/>
          <w:iCs/>
        </w:rPr>
      </w:pPr>
    </w:p>
    <w:p w14:paraId="79979C68" w14:textId="099588D4"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14:paraId="0DD17B35" w14:textId="77777777"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14:paraId="33B66909" w14:textId="77777777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84C7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AA02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0304C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229ABF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14:paraId="01F2658A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14:paraId="77E85D5A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14:paraId="285232C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14:paraId="74735B3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14:paraId="087EC258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666D6605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4B2E221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93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7A120BBA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2158CAEB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4FB14676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0DEFC70E" w14:textId="77777777"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B41384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115D87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4C3606D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52A69CE7" w14:textId="77777777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14:paraId="5EE90D55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B1685F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14:paraId="09FDCCF9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14:paraId="68AD125E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14:paraId="1C3ABB34" w14:textId="77777777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345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E91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4407" w14:textId="77777777"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14:paraId="443EA634" w14:textId="77777777" w:rsidR="000F3F88" w:rsidRDefault="000F3F88" w:rsidP="00B30B8B">
      <w:pPr>
        <w:rPr>
          <w:b/>
          <w:bCs/>
          <w:sz w:val="24"/>
          <w:szCs w:val="24"/>
        </w:rPr>
      </w:pPr>
    </w:p>
    <w:p w14:paraId="6AC85F5B" w14:textId="1AE75B8A"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C5AF099" w14:textId="4F9A778E" w:rsidR="000F3F88" w:rsidRPr="001815A1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316996222"/>
      <w:bookmarkStart w:id="441" w:name="_Toc441159993"/>
      <w:bookmarkStart w:id="442" w:name="_Toc441163006"/>
      <w:bookmarkStart w:id="443" w:name="_Toc442259965"/>
      <w:bookmarkStart w:id="444" w:name="_Toc478137473"/>
      <w:bookmarkStart w:id="445" w:name="_Toc532296862"/>
      <w:bookmarkStart w:id="446" w:name="_Ref363476663"/>
      <w:bookmarkStart w:id="447" w:name="_Toc436070989"/>
      <w:bookmarkStart w:id="448" w:name="_Toc155296303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0"/>
      <w:r w:rsidRPr="001815A1">
        <w:rPr>
          <w:b/>
          <w:lang w:val="x-none" w:eastAsia="x-none"/>
        </w:rPr>
        <w:footnoteReference w:id="18"/>
      </w:r>
      <w:bookmarkEnd w:id="441"/>
      <w:bookmarkEnd w:id="442"/>
      <w:bookmarkEnd w:id="443"/>
      <w:bookmarkEnd w:id="444"/>
      <w:bookmarkEnd w:id="445"/>
      <w:bookmarkEnd w:id="446"/>
      <w:bookmarkEnd w:id="447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48"/>
    </w:p>
    <w:p w14:paraId="67CCEDE7" w14:textId="77777777" w:rsidR="000F3F88" w:rsidRPr="0066699A" w:rsidRDefault="000F3F88" w:rsidP="0066699A">
      <w:pPr>
        <w:rPr>
          <w:i/>
        </w:rPr>
      </w:pPr>
    </w:p>
    <w:p w14:paraId="3BCFAC55" w14:textId="3F2031F3"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14:paraId="2913048F" w14:textId="77777777" w:rsidR="000F3F88" w:rsidRPr="0066699A" w:rsidRDefault="000F3F88" w:rsidP="000F3F88">
      <w:pPr>
        <w:rPr>
          <w:i/>
        </w:rPr>
      </w:pPr>
    </w:p>
    <w:p w14:paraId="59A2A6F5" w14:textId="77777777" w:rsidR="000F3F88" w:rsidRPr="0066699A" w:rsidRDefault="000F3F88" w:rsidP="000F3F88"/>
    <w:p w14:paraId="4FEBEA02" w14:textId="77777777"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14:paraId="287D22DF" w14:textId="77777777" w:rsidR="000F3F88" w:rsidRPr="0066699A" w:rsidRDefault="000F3F88" w:rsidP="000F3F88">
      <w:pPr>
        <w:jc w:val="both"/>
      </w:pPr>
    </w:p>
    <w:p w14:paraId="63AF9E2D" w14:textId="77777777"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14:paraId="63540407" w14:textId="77777777"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14:paraId="292B7F06" w14:textId="77777777"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14:paraId="04B4D409" w14:textId="77777777"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14:paraId="2837225B" w14:textId="7A0616C5"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14:paraId="662DC2AA" w14:textId="77777777"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 xml:space="preserve">(номер </w:t>
      </w:r>
      <w:proofErr w:type="gramStart"/>
      <w:r w:rsidRPr="0066699A">
        <w:rPr>
          <w:i/>
        </w:rPr>
        <w:t>лота)</w:t>
      </w:r>
      <w:r w:rsidRPr="0066699A">
        <w:rPr>
          <w:i/>
        </w:rPr>
        <w:tab/>
      </w:r>
      <w:proofErr w:type="gramEnd"/>
      <w:r w:rsidRPr="0066699A">
        <w:rPr>
          <w:i/>
        </w:rPr>
        <w:t>(наименование предмета лота)</w:t>
      </w:r>
    </w:p>
    <w:p w14:paraId="0491EA26" w14:textId="77777777"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14:paraId="6CD066FA" w14:textId="77777777"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14:paraId="120B8759" w14:textId="77777777"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14:paraId="5F5424FE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14:paraId="3A1BFEF0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14:paraId="5F100EC8" w14:textId="77777777"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14:paraId="06140772" w14:textId="77777777" w:rsidR="000F3F88" w:rsidRPr="0066699A" w:rsidRDefault="000F3F88" w:rsidP="000F3F88">
      <w:pPr>
        <w:jc w:val="both"/>
      </w:pPr>
    </w:p>
    <w:p w14:paraId="496E4C66" w14:textId="77777777"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14:paraId="2775B06F" w14:textId="77777777" w:rsidR="000F3F88" w:rsidRPr="0066699A" w:rsidRDefault="000F3F88" w:rsidP="000F3F88">
      <w:pPr>
        <w:ind w:firstLine="709"/>
        <w:jc w:val="both"/>
      </w:pPr>
    </w:p>
    <w:p w14:paraId="68FE61D2" w14:textId="77777777" w:rsidR="000F3F88" w:rsidRPr="0066699A" w:rsidRDefault="000F3F88" w:rsidP="000F3F88">
      <w:pPr>
        <w:jc w:val="both"/>
      </w:pPr>
    </w:p>
    <w:p w14:paraId="01FBAAC8" w14:textId="77777777"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14:paraId="2ED366F1" w14:textId="77777777" w:rsidR="000F3F88" w:rsidRPr="0066699A" w:rsidRDefault="000F3F88" w:rsidP="000F3F88"/>
    <w:p w14:paraId="7F20EC70" w14:textId="77777777" w:rsidR="000F3F88" w:rsidRPr="0066699A" w:rsidRDefault="000F3F88" w:rsidP="000F3F88"/>
    <w:p w14:paraId="2D1B8112" w14:textId="77777777"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14:paraId="13335719" w14:textId="77777777"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14:paraId="33A11F77" w14:textId="77777777" w:rsidR="000F3F88" w:rsidRPr="0066699A" w:rsidRDefault="000F3F88" w:rsidP="000F3F88">
      <w:r w:rsidRPr="0066699A">
        <w:t>______________________________________</w:t>
      </w:r>
    </w:p>
    <w:p w14:paraId="4740F9B6" w14:textId="77777777" w:rsidR="000F3F88" w:rsidRPr="0066699A" w:rsidRDefault="000F3F88" w:rsidP="000F3F88">
      <w:r w:rsidRPr="0066699A">
        <w:t>(фамилия, имя, отчество подписавшего, должность)</w:t>
      </w:r>
    </w:p>
    <w:p w14:paraId="22B8A106" w14:textId="77777777"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14:paraId="3F104AC2" w14:textId="77777777"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49" w:name="ф10"/>
      <w:bookmarkStart w:id="450" w:name="_Toc441159994"/>
      <w:bookmarkStart w:id="451" w:name="_Toc441163007"/>
      <w:bookmarkStart w:id="452" w:name="_Toc442259966"/>
      <w:bookmarkStart w:id="453" w:name="_Toc478137474"/>
      <w:bookmarkStart w:id="454" w:name="_Toc532296863"/>
      <w:bookmarkEnd w:id="449"/>
    </w:p>
    <w:p w14:paraId="582B5B1D" w14:textId="77777777" w:rsidR="00AE1CAA" w:rsidRPr="00AE1CAA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5" w:name="_Toc155296304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55"/>
    </w:p>
    <w:p w14:paraId="4553488A" w14:textId="77777777" w:rsidR="004A134F" w:rsidRDefault="004A134F" w:rsidP="00AE1CAA">
      <w:pPr>
        <w:tabs>
          <w:tab w:val="left" w:pos="851"/>
        </w:tabs>
        <w:outlineLvl w:val="1"/>
      </w:pPr>
    </w:p>
    <w:p w14:paraId="200617DB" w14:textId="125343A0" w:rsidR="000F3F88" w:rsidRPr="00AE1CAA" w:rsidRDefault="000F3F88" w:rsidP="004A134F">
      <w:r w:rsidRPr="00AE1CAA">
        <w:t xml:space="preserve">(за исключением авансовых платежей) по договору, в том числе сумм </w:t>
      </w:r>
      <w:proofErr w:type="gramStart"/>
      <w:r w:rsidRPr="00AE1CAA">
        <w:t>неустоек</w:t>
      </w:r>
      <w:bookmarkEnd w:id="450"/>
      <w:bookmarkEnd w:id="451"/>
      <w:bookmarkEnd w:id="452"/>
      <w:bookmarkEnd w:id="453"/>
      <w:bookmarkEnd w:id="454"/>
      <w:r w:rsidRPr="00AE1CAA">
        <w:t xml:space="preserve"> )</w:t>
      </w:r>
      <w:proofErr w:type="gramEnd"/>
      <w:r w:rsidR="00CF5024" w:rsidRPr="00AE1CAA">
        <w:t xml:space="preserve"> </w:t>
      </w:r>
    </w:p>
    <w:p w14:paraId="24CDFAA3" w14:textId="77777777" w:rsidR="000F3F88" w:rsidRPr="00CF5024" w:rsidRDefault="000F3F88" w:rsidP="000F3F88"/>
    <w:p w14:paraId="0D14FD09" w14:textId="0FCC9E9A"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14:paraId="793BF01F" w14:textId="77777777" w:rsidR="000F3F88" w:rsidRPr="00CF5024" w:rsidRDefault="000F3F88" w:rsidP="000F3F88"/>
    <w:p w14:paraId="0B77DBC3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10367D1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156AA0FF" w14:textId="77777777" w:rsidR="000F3F88" w:rsidRPr="00CF5024" w:rsidRDefault="000F3F88" w:rsidP="000F3F88"/>
    <w:p w14:paraId="36AF19D9" w14:textId="77777777" w:rsidR="000F3F88" w:rsidRPr="00CF5024" w:rsidRDefault="000F3F88" w:rsidP="000F3F88"/>
    <w:p w14:paraId="767F710C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1220C3B0" w14:textId="77777777" w:rsidR="000F3F88" w:rsidRPr="00CF5024" w:rsidRDefault="000F3F88" w:rsidP="000F3F88"/>
    <w:p w14:paraId="0DFFE0D3" w14:textId="77777777"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Участника)</w:t>
      </w:r>
    </w:p>
    <w:p w14:paraId="2C60C6BC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17B4EA19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28585B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2767A602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4E585D1D" w14:textId="77777777" w:rsidR="000F3F88" w:rsidRPr="00CF5024" w:rsidRDefault="000F3F88" w:rsidP="000F3F88">
      <w:pPr>
        <w:jc w:val="both"/>
      </w:pPr>
    </w:p>
    <w:p w14:paraId="2EF8F8D4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206EA7F2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502DBAF7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056A7D96" w14:textId="77777777" w:rsidR="000F3F88" w:rsidRPr="00CF5024" w:rsidRDefault="000F3F88" w:rsidP="000F3F88">
      <w:pPr>
        <w:jc w:val="both"/>
      </w:pPr>
    </w:p>
    <w:p w14:paraId="61608D86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50224A0F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800F5E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21DA74E6" w14:textId="77777777" w:rsidR="000F3F88" w:rsidRPr="00CF5024" w:rsidRDefault="000F3F88" w:rsidP="000F3F88">
      <w:pPr>
        <w:jc w:val="both"/>
      </w:pPr>
    </w:p>
    <w:p w14:paraId="54C356AC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4E0EA63" w14:textId="77777777" w:rsidR="000F3F88" w:rsidRPr="00CF5024" w:rsidRDefault="000F3F88" w:rsidP="000F3F88">
      <w:pPr>
        <w:ind w:firstLine="720"/>
        <w:jc w:val="both"/>
      </w:pPr>
    </w:p>
    <w:p w14:paraId="238CB301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67BBFB70" w14:textId="77777777" w:rsidR="000F3F88" w:rsidRPr="00CF5024" w:rsidRDefault="000F3F88" w:rsidP="000F3F88">
      <w:pPr>
        <w:ind w:firstLine="720"/>
        <w:jc w:val="both"/>
      </w:pPr>
    </w:p>
    <w:p w14:paraId="31A9DBDE" w14:textId="77777777" w:rsidR="000F3F88" w:rsidRPr="00CF5024" w:rsidRDefault="000F3F88" w:rsidP="000F3F88">
      <w:pPr>
        <w:ind w:firstLine="720"/>
        <w:jc w:val="both"/>
      </w:pPr>
    </w:p>
    <w:p w14:paraId="5C64A7DE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1C88CFC9" w14:textId="77777777" w:rsidR="000F3F88" w:rsidRPr="00CF5024" w:rsidRDefault="000F3F88" w:rsidP="000F3F88"/>
    <w:p w14:paraId="47980738" w14:textId="77777777" w:rsidR="000F3F88" w:rsidRPr="00CF5024" w:rsidRDefault="000F3F88" w:rsidP="000F3F88"/>
    <w:p w14:paraId="2E59C7D6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45542413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47F8C3BE" w14:textId="77777777" w:rsidR="000F3F88" w:rsidRPr="00CF5024" w:rsidRDefault="000F3F88" w:rsidP="000F3F88">
      <w:r w:rsidRPr="00CF5024">
        <w:t>______________________________________</w:t>
      </w:r>
    </w:p>
    <w:p w14:paraId="2D7A3DDF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45A4526D" w14:textId="77777777"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14:paraId="37ED3524" w14:textId="77777777"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56" w:name="ф11"/>
      <w:bookmarkStart w:id="457" w:name="_Toc478137475"/>
      <w:bookmarkStart w:id="458" w:name="_Toc532296864"/>
      <w:bookmarkStart w:id="459" w:name="_Toc441163008"/>
      <w:bookmarkStart w:id="460" w:name="_Toc442259967"/>
      <w:bookmarkEnd w:id="456"/>
    </w:p>
    <w:p w14:paraId="4BFB0533" w14:textId="5CF5A2ED" w:rsidR="000F3F88" w:rsidRPr="001815A1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1" w:name="_Toc155296305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57"/>
      <w:bookmarkEnd w:id="458"/>
      <w:r w:rsidRPr="001815A1">
        <w:rPr>
          <w:b/>
          <w:lang w:val="x-none" w:eastAsia="x-none"/>
        </w:rPr>
        <w:t xml:space="preserve"> </w:t>
      </w:r>
      <w:bookmarkEnd w:id="459"/>
      <w:bookmarkEnd w:id="460"/>
      <w:r w:rsidR="00CF5024" w:rsidRPr="001815A1">
        <w:rPr>
          <w:b/>
          <w:lang w:val="x-none" w:eastAsia="x-none"/>
        </w:rPr>
        <w:t>(Форма 10)</w:t>
      </w:r>
      <w:bookmarkEnd w:id="461"/>
    </w:p>
    <w:p w14:paraId="78035B0D" w14:textId="77777777" w:rsidR="000F3F88" w:rsidRPr="00CF5024" w:rsidRDefault="000F3F88" w:rsidP="000F3F88"/>
    <w:p w14:paraId="33C906A6" w14:textId="54867DEF" w:rsidR="000F3F88" w:rsidRPr="00750372" w:rsidRDefault="00CF5024" w:rsidP="000F3F88">
      <w:pPr>
        <w:rPr>
          <w:i/>
          <w:iCs/>
        </w:rPr>
      </w:pPr>
      <w:r w:rsidRPr="00750372">
        <w:rPr>
          <w:i/>
          <w:iCs/>
        </w:rPr>
        <w:t>Маркетинговые исследования</w:t>
      </w:r>
      <w:r w:rsidRPr="00750372">
        <w:rPr>
          <w:bCs/>
          <w:i/>
          <w:iCs/>
        </w:rPr>
        <w:t xml:space="preserve"> </w:t>
      </w:r>
      <w:r w:rsidR="000F3F88" w:rsidRPr="00750372">
        <w:rPr>
          <w:i/>
          <w:iCs/>
        </w:rPr>
        <w:t>№ __________________</w:t>
      </w:r>
    </w:p>
    <w:p w14:paraId="4210CAC6" w14:textId="77777777" w:rsidR="000F3F88" w:rsidRPr="00CF5024" w:rsidRDefault="000F3F88" w:rsidP="000F3F88"/>
    <w:p w14:paraId="193FD7D0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4146FDC9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5B82DCD6" w14:textId="77777777" w:rsidR="000F3F88" w:rsidRPr="00CF5024" w:rsidRDefault="000F3F88" w:rsidP="000F3F88"/>
    <w:p w14:paraId="465EEF42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430D97EF" w14:textId="77777777" w:rsidR="000F3F88" w:rsidRPr="00CF5024" w:rsidRDefault="000F3F88" w:rsidP="000F3F88"/>
    <w:p w14:paraId="7B8A874F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0C75D997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20291AF2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63FB8C61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4445569B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14:paraId="33184B55" w14:textId="77777777" w:rsidR="000F3F88" w:rsidRPr="00CF5024" w:rsidRDefault="000F3F88" w:rsidP="000F3F88">
      <w:pPr>
        <w:jc w:val="both"/>
      </w:pPr>
    </w:p>
    <w:p w14:paraId="460EB93F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3DE576A9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270603E4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2CD01B25" w14:textId="77777777" w:rsidR="000F3F88" w:rsidRPr="00CF5024" w:rsidRDefault="000F3F88" w:rsidP="000F3F88">
      <w:pPr>
        <w:jc w:val="both"/>
      </w:pPr>
    </w:p>
    <w:p w14:paraId="46AE21B3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14F9FE7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06B62C86" w14:textId="77777777"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15D6CEB9" w14:textId="77777777" w:rsidR="000F3F88" w:rsidRPr="00CF5024" w:rsidRDefault="000F3F88" w:rsidP="000F3F88">
      <w:pPr>
        <w:jc w:val="both"/>
      </w:pPr>
    </w:p>
    <w:p w14:paraId="6CC551F7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8E66ADD" w14:textId="77777777" w:rsidR="000F3F88" w:rsidRPr="00CF5024" w:rsidRDefault="000F3F88" w:rsidP="000F3F88">
      <w:pPr>
        <w:ind w:firstLine="720"/>
        <w:jc w:val="both"/>
      </w:pPr>
    </w:p>
    <w:p w14:paraId="6A9E7D1E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5D32EA1F" w14:textId="77777777" w:rsidR="000F3F88" w:rsidRPr="00CF5024" w:rsidRDefault="000F3F88" w:rsidP="000F3F88">
      <w:pPr>
        <w:ind w:firstLine="720"/>
        <w:jc w:val="both"/>
      </w:pPr>
    </w:p>
    <w:p w14:paraId="054C9BA1" w14:textId="77777777" w:rsidR="000F3F88" w:rsidRPr="00CF5024" w:rsidRDefault="000F3F88" w:rsidP="000F3F88">
      <w:pPr>
        <w:jc w:val="both"/>
      </w:pPr>
    </w:p>
    <w:p w14:paraId="66FB2655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14:paraId="4BFA8995" w14:textId="77777777" w:rsidR="000F3F88" w:rsidRPr="00CF5024" w:rsidRDefault="000F3F88" w:rsidP="000F3F88"/>
    <w:p w14:paraId="657CF8E3" w14:textId="77777777" w:rsidR="000F3F88" w:rsidRPr="00CF5024" w:rsidRDefault="000F3F88" w:rsidP="000F3F88"/>
    <w:p w14:paraId="0664FB8D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6B1316F4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56647A76" w14:textId="77777777" w:rsidR="000F3F88" w:rsidRPr="00CF5024" w:rsidRDefault="000F3F88" w:rsidP="000F3F88">
      <w:r w:rsidRPr="00CF5024">
        <w:t>______________________________________</w:t>
      </w:r>
    </w:p>
    <w:p w14:paraId="67BAE964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08988A15" w14:textId="77777777"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14:paraId="45117586" w14:textId="77777777"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2" w:name="ф12"/>
      <w:bookmarkStart w:id="463" w:name="_Toc441159995"/>
      <w:bookmarkStart w:id="464" w:name="_Toc441163009"/>
      <w:bookmarkStart w:id="465" w:name="_Toc442259968"/>
      <w:bookmarkStart w:id="466" w:name="_Toc478137476"/>
      <w:bookmarkStart w:id="467" w:name="_Toc532296865"/>
      <w:bookmarkEnd w:id="462"/>
    </w:p>
    <w:p w14:paraId="5EF5F88E" w14:textId="5678524F" w:rsidR="000F3F88" w:rsidRPr="001815A1" w:rsidRDefault="000F3F88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8" w:name="_Toc155296306"/>
      <w:r w:rsidRPr="001815A1">
        <w:rPr>
          <w:b/>
          <w:lang w:val="x-none" w:eastAsia="x-none"/>
        </w:rPr>
        <w:t>Образец гарантии возврата аванса</w:t>
      </w:r>
      <w:bookmarkEnd w:id="463"/>
      <w:bookmarkEnd w:id="464"/>
      <w:bookmarkEnd w:id="465"/>
      <w:bookmarkEnd w:id="466"/>
      <w:bookmarkEnd w:id="467"/>
      <w:r w:rsidR="00CF5024" w:rsidRPr="001815A1">
        <w:rPr>
          <w:b/>
          <w:lang w:val="x-none" w:eastAsia="x-none"/>
        </w:rPr>
        <w:t xml:space="preserve"> (Форма 11)</w:t>
      </w:r>
      <w:bookmarkEnd w:id="468"/>
    </w:p>
    <w:p w14:paraId="1D4D50E1" w14:textId="77777777" w:rsidR="000F3F88" w:rsidRPr="00CF5024" w:rsidRDefault="000F3F88" w:rsidP="000F3F88">
      <w:pPr>
        <w:widowControl w:val="0"/>
      </w:pPr>
    </w:p>
    <w:p w14:paraId="3A2493CB" w14:textId="71136D6A" w:rsidR="000F3F88" w:rsidRPr="00564803" w:rsidRDefault="008F6F84" w:rsidP="000F3F88">
      <w:pPr>
        <w:rPr>
          <w:i/>
          <w:iCs/>
        </w:rPr>
      </w:pPr>
      <w:r w:rsidRPr="00564803">
        <w:rPr>
          <w:i/>
          <w:iCs/>
        </w:rPr>
        <w:t>Маркетинговые исследования</w:t>
      </w:r>
      <w:r w:rsidRPr="00564803">
        <w:rPr>
          <w:bCs/>
          <w:i/>
          <w:iCs/>
        </w:rPr>
        <w:t xml:space="preserve"> </w:t>
      </w:r>
      <w:r w:rsidR="000F3F88" w:rsidRPr="00564803">
        <w:rPr>
          <w:i/>
          <w:iCs/>
        </w:rPr>
        <w:t>№ ____________________</w:t>
      </w:r>
    </w:p>
    <w:p w14:paraId="2846943C" w14:textId="77777777" w:rsidR="000F3F88" w:rsidRPr="00CF5024" w:rsidRDefault="000F3F88" w:rsidP="000F3F88"/>
    <w:p w14:paraId="36B19232" w14:textId="77777777"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14:paraId="55425E2E" w14:textId="77777777"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 xml:space="preserve">(номер </w:t>
      </w:r>
      <w:proofErr w:type="gramStart"/>
      <w:r w:rsidRPr="00CF5024">
        <w:rPr>
          <w:i/>
        </w:rPr>
        <w:t>лота)</w:t>
      </w:r>
      <w:r w:rsidRPr="00CF5024">
        <w:rPr>
          <w:i/>
        </w:rPr>
        <w:tab/>
      </w:r>
      <w:proofErr w:type="gramEnd"/>
      <w:r w:rsidRPr="00CF5024">
        <w:rPr>
          <w:i/>
        </w:rPr>
        <w:t>(наименование предмета лота)</w:t>
      </w:r>
    </w:p>
    <w:p w14:paraId="6E23F8A1" w14:textId="77777777" w:rsidR="000F3F88" w:rsidRPr="00CF5024" w:rsidRDefault="000F3F88" w:rsidP="000F3F88"/>
    <w:p w14:paraId="7506243B" w14:textId="77777777"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14:paraId="07A8F36F" w14:textId="77777777" w:rsidR="000F3F88" w:rsidRPr="00CF5024" w:rsidRDefault="000F3F88" w:rsidP="000F3F88">
      <w:pPr>
        <w:jc w:val="both"/>
      </w:pPr>
    </w:p>
    <w:p w14:paraId="778F9082" w14:textId="77777777"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14:paraId="59A7CB5A" w14:textId="77777777"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предмет договора)</w:t>
      </w:r>
    </w:p>
    <w:p w14:paraId="15312CEA" w14:textId="77777777" w:rsidR="000F3F88" w:rsidRPr="00CF5024" w:rsidRDefault="000F3F88" w:rsidP="000F3F88">
      <w:pPr>
        <w:jc w:val="both"/>
      </w:pPr>
      <w:r w:rsidRPr="00CF5024">
        <w:t>на сумму _________________(______________________________________________) рублей.</w:t>
      </w:r>
    </w:p>
    <w:p w14:paraId="1A94D218" w14:textId="77777777"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14:paraId="5A4CA853" w14:textId="77777777" w:rsidR="000F3F88" w:rsidRPr="00CF5024" w:rsidRDefault="000F3F88" w:rsidP="000F3F88">
      <w:pPr>
        <w:jc w:val="both"/>
      </w:pPr>
    </w:p>
    <w:p w14:paraId="49E26E8A" w14:textId="77777777"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14:paraId="0EB77DAD" w14:textId="77777777" w:rsidR="000F3F88" w:rsidRPr="00CF5024" w:rsidRDefault="000F3F88" w:rsidP="000F3F88">
      <w:pPr>
        <w:jc w:val="both"/>
      </w:pPr>
    </w:p>
    <w:p w14:paraId="305D0BA6" w14:textId="77777777"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proofErr w:type="gramStart"/>
      <w:r w:rsidRPr="00CF5024">
        <w:tab/>
      </w:r>
      <w:r w:rsidRPr="00CF5024">
        <w:rPr>
          <w:i/>
          <w:iCs/>
        </w:rPr>
        <w:t>(</w:t>
      </w:r>
      <w:proofErr w:type="gramEnd"/>
      <w:r w:rsidRPr="00CF5024">
        <w:rPr>
          <w:i/>
          <w:iCs/>
        </w:rPr>
        <w:t>наименование банка)</w:t>
      </w:r>
    </w:p>
    <w:p w14:paraId="7C94A2D0" w14:textId="77777777"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цифрами, прописью)</w:t>
      </w:r>
    </w:p>
    <w:p w14:paraId="6D36F8A6" w14:textId="77777777"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14:paraId="70EDF881" w14:textId="77777777" w:rsidR="000F3F88" w:rsidRPr="00CF5024" w:rsidRDefault="000F3F88" w:rsidP="000F3F88">
      <w:pPr>
        <w:tabs>
          <w:tab w:val="center" w:pos="2977"/>
        </w:tabs>
        <w:jc w:val="both"/>
      </w:pPr>
    </w:p>
    <w:p w14:paraId="746364F8" w14:textId="77777777"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proofErr w:type="gramStart"/>
      <w:r w:rsidRPr="00CF5024">
        <w:rPr>
          <w:i/>
          <w:iCs/>
        </w:rPr>
        <w:tab/>
        <w:t>(</w:t>
      </w:r>
      <w:proofErr w:type="gramEnd"/>
      <w:r w:rsidRPr="00CF5024">
        <w:rPr>
          <w:i/>
          <w:iCs/>
        </w:rPr>
        <w:t>наименование Заказчика)</w:t>
      </w:r>
    </w:p>
    <w:p w14:paraId="242584E4" w14:textId="77777777"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14:paraId="4E67EFFA" w14:textId="77777777"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14:paraId="046E18CC" w14:textId="77777777" w:rsidR="000F3F88" w:rsidRPr="00CF5024" w:rsidRDefault="000F3F88" w:rsidP="000F3F88">
      <w:pPr>
        <w:tabs>
          <w:tab w:val="center" w:pos="1985"/>
        </w:tabs>
        <w:jc w:val="both"/>
      </w:pPr>
    </w:p>
    <w:p w14:paraId="0EBA0ED2" w14:textId="77777777"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14:paraId="12D7576C" w14:textId="77777777" w:rsidR="000F3F88" w:rsidRPr="00CF5024" w:rsidRDefault="000F3F88" w:rsidP="000F3F88">
      <w:pPr>
        <w:jc w:val="both"/>
      </w:pPr>
    </w:p>
    <w:p w14:paraId="6A41887F" w14:textId="77777777"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14:paraId="6F1E6E2A" w14:textId="77777777" w:rsidR="000F3F88" w:rsidRPr="00CF5024" w:rsidRDefault="000F3F88" w:rsidP="000F3F88"/>
    <w:p w14:paraId="7D752F06" w14:textId="77777777"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14:paraId="1399FD6E" w14:textId="77777777" w:rsidR="000F3F88" w:rsidRPr="00CF5024" w:rsidRDefault="000F3F88" w:rsidP="000F3F88">
      <w:pPr>
        <w:jc w:val="both"/>
      </w:pPr>
    </w:p>
    <w:p w14:paraId="159C2F5E" w14:textId="77777777" w:rsidR="000F3F88" w:rsidRPr="00CF5024" w:rsidRDefault="000F3F88" w:rsidP="000F3F88">
      <w:pPr>
        <w:jc w:val="both"/>
      </w:pPr>
    </w:p>
    <w:p w14:paraId="23D1EACA" w14:textId="77777777"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14:paraId="4728FF5B" w14:textId="77777777" w:rsidR="000F3F88" w:rsidRPr="00CF5024" w:rsidRDefault="000F3F88" w:rsidP="000F3F88"/>
    <w:p w14:paraId="0AD913D6" w14:textId="77777777" w:rsidR="000F3F88" w:rsidRPr="00CF5024" w:rsidRDefault="000F3F88" w:rsidP="000F3F88"/>
    <w:p w14:paraId="44DAC10C" w14:textId="77777777"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14:paraId="172CCE11" w14:textId="77777777"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14:paraId="2CEA1A73" w14:textId="77777777" w:rsidR="000F3F88" w:rsidRPr="00CF5024" w:rsidRDefault="000F3F88" w:rsidP="000F3F88">
      <w:r w:rsidRPr="00CF5024">
        <w:t>____________________________________________</w:t>
      </w:r>
    </w:p>
    <w:p w14:paraId="2C057111" w14:textId="77777777" w:rsidR="000F3F88" w:rsidRPr="00CF5024" w:rsidRDefault="000F3F88" w:rsidP="000F3F88">
      <w:r w:rsidRPr="00CF5024">
        <w:t>(фамилия, имя, отчество подписавшего, должность)</w:t>
      </w:r>
    </w:p>
    <w:p w14:paraId="67CF50FF" w14:textId="77777777"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14:paraId="0D520B58" w14:textId="26C44814" w:rsidR="00755BEA" w:rsidRPr="00D34F39" w:rsidRDefault="00755BEA" w:rsidP="00113EF6">
      <w:pPr>
        <w:numPr>
          <w:ilvl w:val="1"/>
          <w:numId w:val="38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155296307"/>
      <w:r w:rsidRPr="00D34F39">
        <w:rPr>
          <w:b/>
          <w:lang w:val="x-none" w:eastAsia="x-none"/>
        </w:rPr>
        <w:lastRenderedPageBreak/>
        <w:t>Приложения к Документации</w:t>
      </w:r>
      <w:bookmarkEnd w:id="469"/>
    </w:p>
    <w:p w14:paraId="1F89EFA2" w14:textId="77777777" w:rsidR="00755BEA" w:rsidRPr="00D34F39" w:rsidRDefault="00755BEA" w:rsidP="00F859DF">
      <w:pPr>
        <w:jc w:val="both"/>
        <w:rPr>
          <w:i/>
        </w:rPr>
      </w:pPr>
    </w:p>
    <w:p w14:paraId="6D34DB83" w14:textId="4C7A56D1" w:rsidR="00755BEA" w:rsidRPr="00D34F39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Приложение 1</w:t>
      </w:r>
      <w:r w:rsidR="00ED62CF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7413D8" w:rsidRPr="00D34F39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1FD61CB7" w14:textId="77777777" w:rsidR="00755BEA" w:rsidRPr="00D34F39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14:paraId="3EDE6FCD" w14:textId="291EBFD4" w:rsidR="007413D8" w:rsidRPr="00D34F39" w:rsidRDefault="007413D8" w:rsidP="00F859DF">
      <w:pPr>
        <w:jc w:val="both"/>
        <w:rPr>
          <w:lang w:val="x-none" w:eastAsia="x-none"/>
        </w:rPr>
      </w:pPr>
      <w:r w:rsidRPr="00D34F39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14:paraId="31F82ADB" w14:textId="43FC3DDF" w:rsidR="007413D8" w:rsidRPr="00D34F3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</w:r>
    </w:p>
    <w:p w14:paraId="63C7C06F" w14:textId="77777777" w:rsidR="00755BEA" w:rsidRPr="00D34F39" w:rsidRDefault="00755BEA" w:rsidP="00F859DF">
      <w:pPr>
        <w:outlineLvl w:val="0"/>
      </w:pPr>
    </w:p>
    <w:p w14:paraId="621F8173" w14:textId="78F215A0" w:rsidR="00755BEA" w:rsidRPr="00D34F39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34F39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="00ED62CF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34F39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6DB606D8" w14:textId="77777777" w:rsidR="00755BEA" w:rsidRPr="00D34F39" w:rsidRDefault="00755BEA" w:rsidP="00F859DF">
      <w:pPr>
        <w:tabs>
          <w:tab w:val="left" w:pos="709"/>
        </w:tabs>
        <w:jc w:val="both"/>
        <w:rPr>
          <w:lang w:eastAsia="x-none"/>
        </w:rPr>
      </w:pPr>
    </w:p>
    <w:p w14:paraId="35F45F69" w14:textId="6AFE0717" w:rsidR="00755BEA" w:rsidRPr="00D34F39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</w:r>
      <w:r w:rsidR="007413D8" w:rsidRPr="00D34F39">
        <w:rPr>
          <w:lang w:eastAsia="x-none"/>
        </w:rPr>
        <w:t>Техническое задание</w:t>
      </w:r>
      <w:r w:rsidR="003569A8" w:rsidRPr="00D34F39">
        <w:rPr>
          <w:lang w:eastAsia="x-none"/>
        </w:rPr>
        <w:t xml:space="preserve"> является неотъемлемой частью Документации</w:t>
      </w:r>
      <w:r w:rsidR="00733513" w:rsidRPr="00D34F39">
        <w:rPr>
          <w:lang w:val="x-none" w:eastAsia="x-none"/>
        </w:rPr>
        <w:t>, прикладывается папкой с отдельным файлом.</w:t>
      </w:r>
    </w:p>
    <w:p w14:paraId="68A49E53" w14:textId="77777777" w:rsidR="00733513" w:rsidRPr="00D34F39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14:paraId="7F02D352" w14:textId="4305611E" w:rsidR="00755BEA" w:rsidRPr="00D34F39" w:rsidRDefault="00755BEA" w:rsidP="00113EF6">
      <w:pPr>
        <w:pStyle w:val="aff6"/>
        <w:numPr>
          <w:ilvl w:val="2"/>
          <w:numId w:val="38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Приложение 3</w:t>
      </w:r>
      <w:r w:rsidR="00ED62CF" w:rsidRPr="00ED62CF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ED62CF" w:rsidRPr="00E13C60">
        <w:rPr>
          <w:rFonts w:ascii="Times New Roman" w:hAnsi="Times New Roman"/>
          <w:b/>
          <w:sz w:val="20"/>
          <w:szCs w:val="20"/>
          <w:lang w:val="x-none" w:eastAsia="x-none"/>
        </w:rPr>
        <w:t>к Документации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1F01A6" w:rsidRPr="00D34F39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D34F39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14:paraId="50D7AE99" w14:textId="77777777" w:rsidR="00733513" w:rsidRPr="00D34F39" w:rsidRDefault="00733513" w:rsidP="00F859DF">
      <w:pPr>
        <w:tabs>
          <w:tab w:val="left" w:pos="709"/>
        </w:tabs>
        <w:jc w:val="both"/>
        <w:rPr>
          <w:lang w:eastAsia="x-none"/>
        </w:rPr>
      </w:pPr>
    </w:p>
    <w:p w14:paraId="11F4C5D6" w14:textId="436A3D47" w:rsidR="00C337E0" w:rsidRPr="00D34F39" w:rsidRDefault="00755BEA" w:rsidP="00C337E0">
      <w:pPr>
        <w:tabs>
          <w:tab w:val="left" w:pos="709"/>
        </w:tabs>
        <w:jc w:val="both"/>
        <w:rPr>
          <w:lang w:eastAsia="x-none"/>
        </w:rPr>
      </w:pPr>
      <w:r w:rsidRPr="00D34F39">
        <w:rPr>
          <w:lang w:eastAsia="x-none"/>
        </w:rPr>
        <w:tab/>
      </w:r>
      <w:r w:rsidR="007413D8" w:rsidRPr="00D34F39">
        <w:rPr>
          <w:lang w:val="x-none" w:eastAsia="x-none"/>
        </w:rPr>
        <w:t xml:space="preserve">Проект договора является неотъемлемой частью </w:t>
      </w:r>
      <w:r w:rsidR="007413D8" w:rsidRPr="00D34F39">
        <w:rPr>
          <w:lang w:eastAsia="x-none"/>
        </w:rPr>
        <w:t>Документации</w:t>
      </w:r>
      <w:r w:rsidR="00390305" w:rsidRPr="00D34F39">
        <w:rPr>
          <w:lang w:val="x-none" w:eastAsia="x-none"/>
        </w:rPr>
        <w:t>, прикладывается папкой с отдельным файлом.</w:t>
      </w:r>
    </w:p>
    <w:p w14:paraId="765660EE" w14:textId="77777777" w:rsidR="00C337E0" w:rsidRDefault="00C337E0" w:rsidP="00C337E0">
      <w:pPr>
        <w:tabs>
          <w:tab w:val="left" w:pos="709"/>
        </w:tabs>
        <w:jc w:val="both"/>
        <w:rPr>
          <w:lang w:eastAsia="x-none"/>
        </w:rPr>
      </w:pPr>
    </w:p>
    <w:p w14:paraId="73BA3DFC" w14:textId="4D33231B" w:rsidR="006C73A5" w:rsidRPr="00297208" w:rsidRDefault="004A5D63" w:rsidP="006C73A5">
      <w:pPr>
        <w:pStyle w:val="aff6"/>
        <w:numPr>
          <w:ilvl w:val="2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>
        <w:rPr>
          <w:rFonts w:ascii="Times New Roman" w:hAnsi="Times New Roman"/>
          <w:b/>
          <w:sz w:val="20"/>
          <w:szCs w:val="20"/>
          <w:lang w:eastAsia="x-none"/>
        </w:rPr>
        <w:t>Приложение 4</w:t>
      </w:r>
      <w:r w:rsidR="006C73A5" w:rsidRPr="00E13C60">
        <w:rPr>
          <w:rFonts w:ascii="Times New Roman" w:hAnsi="Times New Roman"/>
          <w:b/>
          <w:sz w:val="20"/>
          <w:szCs w:val="20"/>
          <w:lang w:val="x-none" w:eastAsia="x-none"/>
        </w:rPr>
        <w:t xml:space="preserve"> к Документации</w:t>
      </w:r>
      <w:r w:rsidR="006C73A5" w:rsidRPr="00297208">
        <w:rPr>
          <w:rFonts w:ascii="Times New Roman" w:hAnsi="Times New Roman"/>
          <w:b/>
          <w:sz w:val="20"/>
          <w:szCs w:val="20"/>
          <w:lang w:eastAsia="x-none"/>
        </w:rPr>
        <w:t xml:space="preserve"> «Чек-лист самооценки заявки участника процедуры маркетинговых исследований».</w:t>
      </w:r>
    </w:p>
    <w:p w14:paraId="4AE8E09C" w14:textId="77777777" w:rsidR="006C73A5" w:rsidRPr="00297208" w:rsidRDefault="006C73A5" w:rsidP="006C73A5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14:paraId="62FDA872" w14:textId="77777777" w:rsidR="006C73A5" w:rsidRPr="00DD4031" w:rsidRDefault="006C73A5" w:rsidP="006C73A5">
      <w:pPr>
        <w:tabs>
          <w:tab w:val="left" w:pos="709"/>
        </w:tabs>
        <w:jc w:val="both"/>
        <w:rPr>
          <w:lang w:eastAsia="x-none"/>
        </w:rPr>
      </w:pPr>
      <w:r w:rsidRPr="00297208">
        <w:rPr>
          <w:lang w:eastAsia="x-none"/>
        </w:rPr>
        <w:tab/>
        <w:t xml:space="preserve">Чек-лист самооценки заявки участника </w:t>
      </w:r>
      <w:r w:rsidRPr="00297208">
        <w:rPr>
          <w:lang w:val="x-none" w:eastAsia="x-none"/>
        </w:rPr>
        <w:t xml:space="preserve">является неотъемлемой частью </w:t>
      </w:r>
      <w:r w:rsidRPr="00297208">
        <w:rPr>
          <w:lang w:eastAsia="x-none"/>
        </w:rPr>
        <w:t>Документации</w:t>
      </w:r>
      <w:r w:rsidRPr="00297208">
        <w:rPr>
          <w:lang w:val="x-none" w:eastAsia="x-none"/>
        </w:rPr>
        <w:t>, прикладывается папкой с отдельным файлом.</w:t>
      </w:r>
    </w:p>
    <w:p w14:paraId="79F2D3F4" w14:textId="77777777" w:rsidR="006C73A5" w:rsidRPr="00D34F39" w:rsidRDefault="006C73A5" w:rsidP="00C337E0">
      <w:pPr>
        <w:tabs>
          <w:tab w:val="left" w:pos="709"/>
        </w:tabs>
        <w:jc w:val="both"/>
        <w:rPr>
          <w:lang w:eastAsia="x-none"/>
        </w:rPr>
      </w:pPr>
    </w:p>
    <w:sectPr w:rsidR="006C73A5" w:rsidRPr="00D34F39" w:rsidSect="00F37E5B">
      <w:headerReference w:type="even" r:id="rId39"/>
      <w:headerReference w:type="default" r:id="rId40"/>
      <w:footerReference w:type="first" r:id="rId41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0D183" w14:textId="77777777" w:rsidR="00EB7393" w:rsidRDefault="00EB7393">
      <w:r>
        <w:separator/>
      </w:r>
    </w:p>
  </w:endnote>
  <w:endnote w:type="continuationSeparator" w:id="0">
    <w:p w14:paraId="66254357" w14:textId="77777777" w:rsidR="00EB7393" w:rsidRDefault="00EB7393">
      <w:r>
        <w:continuationSeparator/>
      </w:r>
    </w:p>
  </w:endnote>
  <w:endnote w:type="continuationNotice" w:id="1">
    <w:p w14:paraId="03341C70" w14:textId="77777777" w:rsidR="00EB7393" w:rsidRDefault="00EB7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E4FC9" w14:textId="77777777" w:rsidR="00106D49" w:rsidRDefault="00106D4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680DA" w14:textId="77777777" w:rsidR="00106D49" w:rsidRDefault="00106D4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1CA1" w14:textId="77777777" w:rsidR="00626204" w:rsidRDefault="0062620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14:paraId="004B2D86" w14:textId="77777777" w:rsidR="00626204" w:rsidRDefault="00626204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C7F31" w14:textId="4FB89A1D" w:rsidR="00626204" w:rsidRDefault="00A7324E" w:rsidP="00A7324E">
    <w:pPr>
      <w:pStyle w:val="ac"/>
      <w:tabs>
        <w:tab w:val="center" w:pos="4890"/>
        <w:tab w:val="left" w:pos="7575"/>
      </w:tabs>
    </w:pPr>
    <w:r>
      <w:rPr>
        <w:sz w:val="20"/>
      </w:rPr>
      <w:tab/>
    </w:r>
    <w:r>
      <w:rPr>
        <w:sz w:val="20"/>
      </w:rPr>
      <w:tab/>
    </w:r>
    <w:r w:rsidR="00626204" w:rsidRPr="008A51D9">
      <w:rPr>
        <w:sz w:val="20"/>
      </w:rPr>
      <w:fldChar w:fldCharType="begin"/>
    </w:r>
    <w:r w:rsidR="00626204" w:rsidRPr="008A51D9">
      <w:rPr>
        <w:sz w:val="20"/>
      </w:rPr>
      <w:instrText xml:space="preserve"> PAGE   \* MERGEFORMAT </w:instrText>
    </w:r>
    <w:r w:rsidR="00626204" w:rsidRPr="008A51D9">
      <w:rPr>
        <w:sz w:val="20"/>
      </w:rPr>
      <w:fldChar w:fldCharType="separate"/>
    </w:r>
    <w:r w:rsidR="00784589">
      <w:rPr>
        <w:noProof/>
        <w:sz w:val="20"/>
      </w:rPr>
      <w:t>13</w:t>
    </w:r>
    <w:r w:rsidR="00626204" w:rsidRPr="008A51D9">
      <w:rPr>
        <w:sz w:val="20"/>
      </w:rPr>
      <w:fldChar w:fldCharType="end"/>
    </w:r>
    <w:r>
      <w:rPr>
        <w:sz w:val="20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730B2" w14:textId="77777777" w:rsidR="00626204" w:rsidRPr="00757D07" w:rsidRDefault="00626204" w:rsidP="00757D07">
    <w:pPr>
      <w:pStyle w:val="ac"/>
    </w:pPr>
  </w:p>
  <w:p w14:paraId="67D3ECFC" w14:textId="77777777" w:rsidR="00626204" w:rsidRDefault="0062620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C881" w14:textId="77777777" w:rsidR="00626204" w:rsidRDefault="0062620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C82BA87" w14:textId="77777777" w:rsidR="00626204" w:rsidRDefault="0062620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5C034" w14:textId="77777777" w:rsidR="00EB7393" w:rsidRDefault="00EB7393">
      <w:r>
        <w:separator/>
      </w:r>
    </w:p>
  </w:footnote>
  <w:footnote w:type="continuationSeparator" w:id="0">
    <w:p w14:paraId="09EE782C" w14:textId="77777777" w:rsidR="00EB7393" w:rsidRDefault="00EB7393">
      <w:r>
        <w:continuationSeparator/>
      </w:r>
    </w:p>
  </w:footnote>
  <w:footnote w:type="continuationNotice" w:id="1">
    <w:p w14:paraId="2EAFD337" w14:textId="77777777" w:rsidR="00EB7393" w:rsidRDefault="00EB7393"/>
  </w:footnote>
  <w:footnote w:id="2">
    <w:p w14:paraId="0E938F86" w14:textId="77777777" w:rsidR="00626204" w:rsidRPr="009F3D9F" w:rsidRDefault="00626204" w:rsidP="00B265FE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14:paraId="63FBCA5B" w14:textId="54EEC148" w:rsidR="00626204" w:rsidRPr="00990364" w:rsidRDefault="00626204" w:rsidP="0085053E">
      <w:pPr>
        <w:jc w:val="both"/>
        <w:rPr>
          <w:sz w:val="16"/>
          <w:szCs w:val="16"/>
        </w:rPr>
      </w:pPr>
      <w:r w:rsidRPr="00990364">
        <w:rPr>
          <w:rStyle w:val="a5"/>
          <w:sz w:val="16"/>
          <w:szCs w:val="16"/>
        </w:rPr>
        <w:footnoteRef/>
      </w:r>
      <w:r w:rsidRPr="00990364">
        <w:rPr>
          <w:sz w:val="16"/>
          <w:szCs w:val="16"/>
        </w:rPr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4">
    <w:p w14:paraId="39AD87D6" w14:textId="249098F3" w:rsidR="00626204" w:rsidRPr="0017136C" w:rsidRDefault="0062620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14:paraId="47305812" w14:textId="77777777" w:rsidR="00626204" w:rsidRPr="0017136C" w:rsidRDefault="0062620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14:paraId="24AF72FF" w14:textId="77777777" w:rsidR="00626204" w:rsidRPr="0017136C" w:rsidRDefault="0062620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14:paraId="79DB6CE9" w14:textId="77777777" w:rsidR="00626204" w:rsidRPr="0017136C" w:rsidRDefault="0062620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14:paraId="71EE2366" w14:textId="77777777" w:rsidR="00626204" w:rsidRPr="0017136C" w:rsidRDefault="0062620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14:paraId="232F0ECF" w14:textId="77777777" w:rsidR="00626204" w:rsidRPr="000E3DE9" w:rsidRDefault="0062620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14:paraId="5F57E501" w14:textId="77777777" w:rsidR="00626204" w:rsidRPr="000E3DE9" w:rsidRDefault="0062620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14:paraId="49F92DFB" w14:textId="77777777" w:rsidR="00626204" w:rsidRPr="000E3DE9" w:rsidRDefault="0062620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14:paraId="7765CF1F" w14:textId="77777777" w:rsidR="00626204" w:rsidRPr="000E3DE9" w:rsidRDefault="0062620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14:paraId="17C7C968" w14:textId="77777777" w:rsidR="00626204" w:rsidRPr="000E3DE9" w:rsidRDefault="0062620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14:paraId="6686590B" w14:textId="77777777" w:rsidR="00626204" w:rsidRPr="000E3DE9" w:rsidRDefault="0062620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14:paraId="4B12F906" w14:textId="77777777" w:rsidR="00626204" w:rsidRPr="000E3DE9" w:rsidRDefault="0062620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14:paraId="31E848F3" w14:textId="77777777" w:rsidR="00626204" w:rsidRPr="000E3DE9" w:rsidRDefault="0062620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14:paraId="37437017" w14:textId="77777777" w:rsidR="00626204" w:rsidRPr="000E3DE9" w:rsidRDefault="0062620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14:paraId="312FE5B8" w14:textId="77777777" w:rsidR="00626204" w:rsidRPr="000E3DE9" w:rsidRDefault="0062620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14:paraId="158C82A3" w14:textId="77777777" w:rsidR="00626204" w:rsidRPr="00E276AD" w:rsidRDefault="0062620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14:paraId="20257A4C" w14:textId="55473211" w:rsidR="00626204" w:rsidRPr="00B41A36" w:rsidRDefault="00626204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 xml:space="preserve">работ (услуг) </w:t>
      </w:r>
      <w:r w:rsidRPr="00B41A36">
        <w:t>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14:paraId="58D16FD4" w14:textId="2F0EE4F2" w:rsidR="00626204" w:rsidRPr="002B7B2D" w:rsidRDefault="00626204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14:paraId="75BBF706" w14:textId="77777777" w:rsidR="00626204" w:rsidRPr="002B7B2D" w:rsidRDefault="00626204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14:paraId="4700874F" w14:textId="3FC28D0E" w:rsidR="00626204" w:rsidRPr="00C9607B" w:rsidRDefault="00626204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14:paraId="417E7DD5" w14:textId="77777777" w:rsidR="00626204" w:rsidRDefault="00626204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14:paraId="012D744A" w14:textId="4C8005BB" w:rsidR="00626204" w:rsidRPr="005348DB" w:rsidRDefault="00626204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6">
    <w:p w14:paraId="01D4958E" w14:textId="7B537BEF" w:rsidR="00626204" w:rsidRPr="005348DB" w:rsidRDefault="0062620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7">
    <w:p w14:paraId="537A0B80" w14:textId="3A7F66C8" w:rsidR="00626204" w:rsidRDefault="0062620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формой Коммерческого предложения</w:t>
      </w:r>
      <w:r>
        <w:t>.</w:t>
      </w:r>
    </w:p>
  </w:footnote>
  <w:footnote w:id="18">
    <w:p w14:paraId="5939DF70" w14:textId="2C956176" w:rsidR="00626204" w:rsidRDefault="00626204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</w:t>
      </w:r>
      <w:r>
        <w:t>,</w:t>
      </w:r>
      <w:r w:rsidRPr="00AA24C7">
        <w:t xml:space="preserve">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58C91" w14:textId="77777777" w:rsidR="00106D49" w:rsidRDefault="00106D49">
    <w:pPr>
      <w:pStyle w:val="aa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E7D13" w14:textId="77777777" w:rsidR="00626204" w:rsidRDefault="0062620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5D4129AD" w14:textId="77777777" w:rsidR="00626204" w:rsidRDefault="00626204">
    <w:pPr>
      <w:pStyle w:val="aa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A073E" w14:textId="77777777" w:rsidR="00A7324E" w:rsidRPr="00A7324E" w:rsidRDefault="00A7324E" w:rsidP="00A7324E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A7324E">
      <w:rPr>
        <w:i/>
        <w:spacing w:val="-2"/>
        <w:sz w:val="18"/>
      </w:rPr>
      <w:t>№ 25_ГТБеларусь_МИ_2.1_040_1209_001 (ППЗ № 1001477240)</w:t>
    </w:r>
  </w:p>
  <w:p w14:paraId="4AE4B0A3" w14:textId="71F74337" w:rsidR="00A7324E" w:rsidRPr="002F5726" w:rsidRDefault="00A7324E" w:rsidP="00A7324E">
    <w:pPr>
      <w:pStyle w:val="ac"/>
      <w:jc w:val="right"/>
      <w:rPr>
        <w:i/>
      </w:rPr>
    </w:pPr>
    <w:r w:rsidRPr="00A7324E">
      <w:rPr>
        <w:i/>
        <w:spacing w:val="-2"/>
        <w:sz w:val="18"/>
      </w:rPr>
      <w:t xml:space="preserve">(номер закупки в Плане Группы Газпром </w:t>
    </w:r>
    <w:r w:rsidR="00106D49" w:rsidRPr="00106D49">
      <w:rPr>
        <w:i/>
        <w:spacing w:val="-2"/>
        <w:sz w:val="18"/>
      </w:rPr>
      <w:t>24/2.1/00116139/ГТБ</w:t>
    </w:r>
    <w:r w:rsidRPr="00A7324E">
      <w:rPr>
        <w:i/>
        <w:spacing w:val="-2"/>
        <w:sz w:val="18"/>
      </w:rPr>
      <w:t>)</w:t>
    </w:r>
  </w:p>
  <w:p w14:paraId="57342B00" w14:textId="77777777" w:rsidR="00626204" w:rsidRPr="006206A0" w:rsidRDefault="00626204" w:rsidP="009B4D32">
    <w:pPr>
      <w:jc w:val="right"/>
      <w:rPr>
        <w:i/>
        <w:lang w:val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32CF" w14:textId="77777777" w:rsidR="00106D49" w:rsidRDefault="00106D4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70A9D" w14:textId="77777777" w:rsidR="00626204" w:rsidRDefault="0062620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14:paraId="0FCF09C5" w14:textId="77777777" w:rsidR="00626204" w:rsidRPr="00711D68" w:rsidRDefault="0062620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14B69127" w14:textId="77777777" w:rsidR="00626204" w:rsidRDefault="00626204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D3250B" w14:textId="77777777" w:rsidR="00A7324E" w:rsidRPr="00A7324E" w:rsidRDefault="00626204" w:rsidP="00A7324E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="00A7324E" w:rsidRPr="00A7324E">
      <w:rPr>
        <w:i/>
        <w:spacing w:val="-2"/>
        <w:sz w:val="18"/>
      </w:rPr>
      <w:t>№ 25_ГТБеларусь_МИ_2.1_040_1209_001 (ППЗ № 1001477240)</w:t>
    </w:r>
  </w:p>
  <w:p w14:paraId="2D8071E2" w14:textId="619FFAE0" w:rsidR="00626204" w:rsidRPr="002F5726" w:rsidRDefault="00A7324E" w:rsidP="00A7324E">
    <w:pPr>
      <w:pStyle w:val="ac"/>
      <w:jc w:val="right"/>
      <w:rPr>
        <w:i/>
      </w:rPr>
    </w:pPr>
    <w:r w:rsidRPr="00A7324E">
      <w:rPr>
        <w:i/>
        <w:spacing w:val="-2"/>
        <w:sz w:val="18"/>
      </w:rPr>
      <w:t xml:space="preserve">(номер закупки в Плане Группы Газпром </w:t>
    </w:r>
    <w:r w:rsidR="00106D49" w:rsidRPr="00106D49">
      <w:rPr>
        <w:i/>
        <w:spacing w:val="-2"/>
        <w:sz w:val="18"/>
      </w:rPr>
      <w:t>24/2.1/00116139/ГТБ</w:t>
    </w:r>
    <w:r w:rsidRPr="00A7324E">
      <w:rPr>
        <w:i/>
        <w:spacing w:val="-2"/>
        <w:sz w:val="18"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8F9F55" w14:textId="77777777" w:rsidR="00A7324E" w:rsidRPr="00A7324E" w:rsidRDefault="00A7324E" w:rsidP="00A7324E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A7324E">
      <w:rPr>
        <w:i/>
        <w:spacing w:val="-2"/>
        <w:sz w:val="18"/>
      </w:rPr>
      <w:t>№ 25_ГТБеларусь_МИ_2.1_040_1209_001 (ППЗ № 1001477240)</w:t>
    </w:r>
  </w:p>
  <w:p w14:paraId="23E05CF1" w14:textId="0C26B78A" w:rsidR="00A7324E" w:rsidRPr="002F5726" w:rsidRDefault="00A7324E" w:rsidP="00A7324E">
    <w:pPr>
      <w:pStyle w:val="ac"/>
      <w:jc w:val="right"/>
      <w:rPr>
        <w:i/>
      </w:rPr>
    </w:pPr>
    <w:r w:rsidRPr="00A7324E">
      <w:rPr>
        <w:i/>
        <w:spacing w:val="-2"/>
        <w:sz w:val="18"/>
      </w:rPr>
      <w:t xml:space="preserve">(номер закупки в Плане Группы Газпром </w:t>
    </w:r>
    <w:r w:rsidR="00106D49" w:rsidRPr="00106D49">
      <w:rPr>
        <w:i/>
        <w:spacing w:val="-2"/>
        <w:sz w:val="18"/>
      </w:rPr>
      <w:t>24/2.1/00116139/ГТБ</w:t>
    </w:r>
    <w:r w:rsidRPr="00A7324E">
      <w:rPr>
        <w:i/>
        <w:spacing w:val="-2"/>
        <w:sz w:val="18"/>
      </w:rPr>
      <w:t>)</w:t>
    </w:r>
  </w:p>
  <w:p w14:paraId="7A6B3CB5" w14:textId="77777777" w:rsidR="00626204" w:rsidRPr="006C73A5" w:rsidRDefault="00626204" w:rsidP="00A7324E">
    <w:pPr>
      <w:rPr>
        <w:i/>
        <w:lang w:val="x-non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46AB4" w14:textId="77777777" w:rsidR="00A7324E" w:rsidRPr="00A7324E" w:rsidRDefault="00A7324E" w:rsidP="00A7324E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A7324E">
      <w:rPr>
        <w:i/>
        <w:spacing w:val="-2"/>
        <w:sz w:val="18"/>
      </w:rPr>
      <w:t>№ 25_ГТБеларусь_МИ_2.1_040_1209_001 (ППЗ № 1001477240)</w:t>
    </w:r>
  </w:p>
  <w:p w14:paraId="7C7E3861" w14:textId="141AFA14" w:rsidR="00A7324E" w:rsidRPr="002F5726" w:rsidRDefault="00A7324E" w:rsidP="00A7324E">
    <w:pPr>
      <w:pStyle w:val="ac"/>
      <w:jc w:val="right"/>
      <w:rPr>
        <w:i/>
      </w:rPr>
    </w:pPr>
    <w:r w:rsidRPr="00A7324E">
      <w:rPr>
        <w:i/>
        <w:spacing w:val="-2"/>
        <w:sz w:val="18"/>
      </w:rPr>
      <w:t xml:space="preserve">(номер закупки в Плане Группы Газпром </w:t>
    </w:r>
    <w:r w:rsidR="00106D49" w:rsidRPr="00106D49">
      <w:rPr>
        <w:i/>
        <w:spacing w:val="-2"/>
        <w:sz w:val="18"/>
      </w:rPr>
      <w:t>24/2.1/00116139/ГТБ</w:t>
    </w:r>
    <w:r w:rsidRPr="00A7324E">
      <w:rPr>
        <w:i/>
        <w:spacing w:val="-2"/>
        <w:sz w:val="18"/>
      </w:rPr>
      <w:t>)</w:t>
    </w:r>
  </w:p>
  <w:p w14:paraId="3786625F" w14:textId="77777777" w:rsidR="00626204" w:rsidRPr="006206A0" w:rsidRDefault="00626204" w:rsidP="009B4D32">
    <w:pPr>
      <w:jc w:val="right"/>
      <w:rPr>
        <w:i/>
        <w:lang w:val="x-none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47831" w14:textId="77777777" w:rsidR="00626204" w:rsidRDefault="0062620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14:paraId="0B33BC88" w14:textId="77777777" w:rsidR="00626204" w:rsidRDefault="0062620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14:paraId="5AD460E1" w14:textId="77777777" w:rsidR="00626204" w:rsidRPr="00CF5E92" w:rsidRDefault="00626204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98E44" w14:textId="77777777" w:rsidR="00A7324E" w:rsidRPr="00A7324E" w:rsidRDefault="00A7324E" w:rsidP="00A7324E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A7324E">
      <w:rPr>
        <w:i/>
        <w:spacing w:val="-2"/>
        <w:sz w:val="18"/>
      </w:rPr>
      <w:t>№ 25_ГТБеларусь_МИ_2.1_040_1209_001 (ППЗ № 1001477240)</w:t>
    </w:r>
  </w:p>
  <w:p w14:paraId="46D3B2AD" w14:textId="0B0B1D4A" w:rsidR="00A7324E" w:rsidRPr="002F5726" w:rsidRDefault="00A7324E" w:rsidP="00A7324E">
    <w:pPr>
      <w:pStyle w:val="ac"/>
      <w:jc w:val="right"/>
      <w:rPr>
        <w:i/>
      </w:rPr>
    </w:pPr>
    <w:r w:rsidRPr="00A7324E">
      <w:rPr>
        <w:i/>
        <w:spacing w:val="-2"/>
        <w:sz w:val="18"/>
      </w:rPr>
      <w:t xml:space="preserve">(номер закупки в Плане Группы Газпром </w:t>
    </w:r>
    <w:r w:rsidR="00106D49" w:rsidRPr="00106D49">
      <w:rPr>
        <w:i/>
        <w:spacing w:val="-2"/>
        <w:sz w:val="18"/>
      </w:rPr>
      <w:t>24/2.1/00116139/ГТБ</w:t>
    </w:r>
    <w:r w:rsidRPr="00A7324E">
      <w:rPr>
        <w:i/>
        <w:spacing w:val="-2"/>
        <w:sz w:val="18"/>
      </w:rPr>
      <w:t>)</w:t>
    </w:r>
  </w:p>
  <w:p w14:paraId="170A2419" w14:textId="77777777" w:rsidR="00626204" w:rsidRPr="006206A0" w:rsidRDefault="00626204" w:rsidP="009B4D32">
    <w:pPr>
      <w:jc w:val="right"/>
      <w:rPr>
        <w:i/>
        <w:lang w:val="x-none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A8BAB" w14:textId="77777777" w:rsidR="00A7324E" w:rsidRPr="00A7324E" w:rsidRDefault="00A7324E" w:rsidP="00A7324E">
    <w:pPr>
      <w:pStyle w:val="ac"/>
      <w:jc w:val="right"/>
      <w:rPr>
        <w:i/>
        <w:spacing w:val="-2"/>
        <w:sz w:val="18"/>
      </w:rPr>
    </w:pPr>
    <w:r w:rsidRPr="003C3B19">
      <w:rPr>
        <w:i/>
        <w:sz w:val="18"/>
      </w:rPr>
      <w:t xml:space="preserve">Документация о маркетинговых исследованиях </w:t>
    </w:r>
    <w:r w:rsidRPr="00A7324E">
      <w:rPr>
        <w:i/>
        <w:spacing w:val="-2"/>
        <w:sz w:val="18"/>
      </w:rPr>
      <w:t>№ 25_ГТБеларусь_МИ_2.1_040_1209_001 (ППЗ № 1001477240)</w:t>
    </w:r>
  </w:p>
  <w:p w14:paraId="703D07DE" w14:textId="377EFD49" w:rsidR="00A7324E" w:rsidRPr="002F5726" w:rsidRDefault="00A7324E" w:rsidP="00A7324E">
    <w:pPr>
      <w:pStyle w:val="ac"/>
      <w:jc w:val="right"/>
      <w:rPr>
        <w:i/>
      </w:rPr>
    </w:pPr>
    <w:r w:rsidRPr="00A7324E">
      <w:rPr>
        <w:i/>
        <w:spacing w:val="-2"/>
        <w:sz w:val="18"/>
      </w:rPr>
      <w:t xml:space="preserve">(номер закупки в Плане Группы Газпром </w:t>
    </w:r>
    <w:r w:rsidR="00106D49" w:rsidRPr="00106D49">
      <w:rPr>
        <w:i/>
        <w:spacing w:val="-2"/>
        <w:sz w:val="18"/>
      </w:rPr>
      <w:t>24/2.1/00116139/ГТБ</w:t>
    </w:r>
    <w:r w:rsidRPr="00A7324E">
      <w:rPr>
        <w:i/>
        <w:spacing w:val="-2"/>
        <w:sz w:val="18"/>
      </w:rPr>
      <w:t>)</w:t>
    </w:r>
  </w:p>
  <w:p w14:paraId="401C27B7" w14:textId="77777777" w:rsidR="00626204" w:rsidRPr="002F5726" w:rsidRDefault="00626204" w:rsidP="00EA6850">
    <w:pPr>
      <w:pStyle w:val="ac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05DAD1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8002FF"/>
    <w:multiLevelType w:val="multilevel"/>
    <w:tmpl w:val="41D2A266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95131F9"/>
    <w:multiLevelType w:val="multilevel"/>
    <w:tmpl w:val="1F403DA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3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5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A0961"/>
    <w:multiLevelType w:val="multilevel"/>
    <w:tmpl w:val="794A88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bCs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7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21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5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6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9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30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1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52915644"/>
    <w:multiLevelType w:val="multilevel"/>
    <w:tmpl w:val="4C7EDEB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56DB5DF3"/>
    <w:multiLevelType w:val="multilevel"/>
    <w:tmpl w:val="F4667E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2" w:hanging="720"/>
      </w:pPr>
      <w:rPr>
        <w:rFonts w:hint="default"/>
        <w:b/>
        <w:bCs/>
        <w:lang w:val="x-none"/>
      </w:rPr>
    </w:lvl>
    <w:lvl w:ilvl="3">
      <w:start w:val="1"/>
      <w:numFmt w:val="decimal"/>
      <w:lvlText w:val="%1.%2.%3.%4."/>
      <w:lvlJc w:val="left"/>
      <w:pPr>
        <w:ind w:left="10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" w:hanging="1440"/>
      </w:pPr>
      <w:rPr>
        <w:rFonts w:hint="default"/>
      </w:rPr>
    </w:lvl>
  </w:abstractNum>
  <w:abstractNum w:abstractNumId="35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8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6"/>
  </w:num>
  <w:num w:numId="4">
    <w:abstractNumId w:val="44"/>
  </w:num>
  <w:num w:numId="5">
    <w:abstractNumId w:val="18"/>
  </w:num>
  <w:num w:numId="6">
    <w:abstractNumId w:val="31"/>
  </w:num>
  <w:num w:numId="7">
    <w:abstractNumId w:val="38"/>
  </w:num>
  <w:num w:numId="8">
    <w:abstractNumId w:val="46"/>
  </w:num>
  <w:num w:numId="9">
    <w:abstractNumId w:val="33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5"/>
  </w:num>
  <w:num w:numId="15">
    <w:abstractNumId w:val="37"/>
  </w:num>
  <w:num w:numId="16">
    <w:abstractNumId w:val="42"/>
  </w:num>
  <w:num w:numId="17">
    <w:abstractNumId w:val="27"/>
  </w:num>
  <w:num w:numId="18">
    <w:abstractNumId w:val="26"/>
  </w:num>
  <w:num w:numId="19">
    <w:abstractNumId w:val="21"/>
  </w:num>
  <w:num w:numId="20">
    <w:abstractNumId w:val="14"/>
  </w:num>
  <w:num w:numId="21">
    <w:abstractNumId w:val="28"/>
  </w:num>
  <w:num w:numId="22">
    <w:abstractNumId w:val="24"/>
  </w:num>
  <w:num w:numId="23">
    <w:abstractNumId w:val="15"/>
  </w:num>
  <w:num w:numId="24">
    <w:abstractNumId w:val="16"/>
  </w:num>
  <w:num w:numId="25">
    <w:abstractNumId w:val="12"/>
  </w:num>
  <w:num w:numId="26">
    <w:abstractNumId w:val="22"/>
  </w:num>
  <w:num w:numId="27">
    <w:abstractNumId w:val="29"/>
  </w:num>
  <w:num w:numId="28">
    <w:abstractNumId w:val="39"/>
  </w:num>
  <w:num w:numId="29">
    <w:abstractNumId w:val="23"/>
  </w:num>
  <w:num w:numId="30">
    <w:abstractNumId w:val="8"/>
  </w:num>
  <w:num w:numId="31">
    <w:abstractNumId w:val="7"/>
  </w:num>
  <w:num w:numId="32">
    <w:abstractNumId w:val="35"/>
  </w:num>
  <w:num w:numId="33">
    <w:abstractNumId w:val="45"/>
  </w:num>
  <w:num w:numId="34">
    <w:abstractNumId w:val="40"/>
  </w:num>
  <w:num w:numId="35">
    <w:abstractNumId w:val="32"/>
  </w:num>
  <w:num w:numId="36">
    <w:abstractNumId w:val="41"/>
  </w:num>
  <w:num w:numId="37">
    <w:abstractNumId w:val="17"/>
  </w:num>
  <w:num w:numId="38">
    <w:abstractNumId w:val="4"/>
  </w:num>
  <w:num w:numId="39">
    <w:abstractNumId w:val="6"/>
  </w:num>
  <w:num w:numId="40">
    <w:abstractNumId w:val="13"/>
  </w:num>
  <w:num w:numId="41">
    <w:abstractNumId w:val="18"/>
  </w:num>
  <w:num w:numId="42">
    <w:abstractNumId w:val="40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</w:num>
  <w:num w:numId="44">
    <w:abstractNumId w:val="10"/>
  </w:num>
  <w:num w:numId="45">
    <w:abstractNumId w:val="34"/>
  </w:num>
  <w:num w:numId="46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10"/>
    <w:rsid w:val="000035D9"/>
    <w:rsid w:val="000038D4"/>
    <w:rsid w:val="000043E3"/>
    <w:rsid w:val="00004907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3EE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3B1"/>
    <w:rsid w:val="0004245C"/>
    <w:rsid w:val="00042675"/>
    <w:rsid w:val="0004286D"/>
    <w:rsid w:val="00042A77"/>
    <w:rsid w:val="00042B3C"/>
    <w:rsid w:val="00042C03"/>
    <w:rsid w:val="00042C46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161E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185"/>
    <w:rsid w:val="00067813"/>
    <w:rsid w:val="00067B3E"/>
    <w:rsid w:val="0007047A"/>
    <w:rsid w:val="000704C0"/>
    <w:rsid w:val="00070974"/>
    <w:rsid w:val="00071A42"/>
    <w:rsid w:val="00071CF5"/>
    <w:rsid w:val="00072089"/>
    <w:rsid w:val="000735A5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569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96F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714"/>
    <w:rsid w:val="00105D12"/>
    <w:rsid w:val="00105D6B"/>
    <w:rsid w:val="00105D77"/>
    <w:rsid w:val="00105E3F"/>
    <w:rsid w:val="001062D2"/>
    <w:rsid w:val="00106528"/>
    <w:rsid w:val="00106D49"/>
    <w:rsid w:val="00106D9C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3EF6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A8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C73"/>
    <w:rsid w:val="001922AB"/>
    <w:rsid w:val="0019242A"/>
    <w:rsid w:val="00192690"/>
    <w:rsid w:val="0019320A"/>
    <w:rsid w:val="0019326B"/>
    <w:rsid w:val="001932FE"/>
    <w:rsid w:val="0019377B"/>
    <w:rsid w:val="001938A8"/>
    <w:rsid w:val="00194B4A"/>
    <w:rsid w:val="00195627"/>
    <w:rsid w:val="00195CDF"/>
    <w:rsid w:val="00195DAA"/>
    <w:rsid w:val="00196609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025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4F6"/>
    <w:rsid w:val="001D2D88"/>
    <w:rsid w:val="001D327B"/>
    <w:rsid w:val="001D370D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2865"/>
    <w:rsid w:val="001E399E"/>
    <w:rsid w:val="001E3B08"/>
    <w:rsid w:val="001E4CF2"/>
    <w:rsid w:val="001E4F3C"/>
    <w:rsid w:val="001E552E"/>
    <w:rsid w:val="001E5D22"/>
    <w:rsid w:val="001E5E1E"/>
    <w:rsid w:val="001E6F47"/>
    <w:rsid w:val="001E7281"/>
    <w:rsid w:val="001E7F8B"/>
    <w:rsid w:val="001F01A6"/>
    <w:rsid w:val="001F1182"/>
    <w:rsid w:val="001F1383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33F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2C60"/>
    <w:rsid w:val="002134EC"/>
    <w:rsid w:val="00213A3F"/>
    <w:rsid w:val="00213A98"/>
    <w:rsid w:val="00214026"/>
    <w:rsid w:val="002148C2"/>
    <w:rsid w:val="00214A79"/>
    <w:rsid w:val="00214B84"/>
    <w:rsid w:val="00215AD4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EB"/>
    <w:rsid w:val="002339A3"/>
    <w:rsid w:val="002341A6"/>
    <w:rsid w:val="002345ED"/>
    <w:rsid w:val="00234964"/>
    <w:rsid w:val="00235425"/>
    <w:rsid w:val="002357EB"/>
    <w:rsid w:val="00236DD5"/>
    <w:rsid w:val="00236E83"/>
    <w:rsid w:val="00237265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194B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18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CFE"/>
    <w:rsid w:val="00291EB9"/>
    <w:rsid w:val="00292D4B"/>
    <w:rsid w:val="00292FF3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167"/>
    <w:rsid w:val="002C0234"/>
    <w:rsid w:val="002C0691"/>
    <w:rsid w:val="002C096F"/>
    <w:rsid w:val="002C1AFD"/>
    <w:rsid w:val="002C1DE3"/>
    <w:rsid w:val="002C1E57"/>
    <w:rsid w:val="002C40FF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1918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0705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AED"/>
    <w:rsid w:val="002F5BD8"/>
    <w:rsid w:val="002F5F08"/>
    <w:rsid w:val="002F69A9"/>
    <w:rsid w:val="002F73AE"/>
    <w:rsid w:val="002F7854"/>
    <w:rsid w:val="002F7E1E"/>
    <w:rsid w:val="002F7F12"/>
    <w:rsid w:val="003007A9"/>
    <w:rsid w:val="00300903"/>
    <w:rsid w:val="00300C6B"/>
    <w:rsid w:val="00300CA5"/>
    <w:rsid w:val="00301D18"/>
    <w:rsid w:val="0030240D"/>
    <w:rsid w:val="00303193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1E3E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067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95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47FB5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604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170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3B0C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3B2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5F6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B19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1F86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6E54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5F1C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6D7E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1CE"/>
    <w:rsid w:val="004945D4"/>
    <w:rsid w:val="00494749"/>
    <w:rsid w:val="00494D03"/>
    <w:rsid w:val="00494FEB"/>
    <w:rsid w:val="00496C78"/>
    <w:rsid w:val="0049763F"/>
    <w:rsid w:val="00497911"/>
    <w:rsid w:val="004A00B4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63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2D0"/>
    <w:rsid w:val="004B1581"/>
    <w:rsid w:val="004B1901"/>
    <w:rsid w:val="004B19BD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5B0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3A5B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44FC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584"/>
    <w:rsid w:val="00531B5F"/>
    <w:rsid w:val="00531C63"/>
    <w:rsid w:val="005332BA"/>
    <w:rsid w:val="0053391C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733"/>
    <w:rsid w:val="0055296C"/>
    <w:rsid w:val="00552B63"/>
    <w:rsid w:val="00553023"/>
    <w:rsid w:val="005532E2"/>
    <w:rsid w:val="00553A0B"/>
    <w:rsid w:val="00553E76"/>
    <w:rsid w:val="00554580"/>
    <w:rsid w:val="00554797"/>
    <w:rsid w:val="00554D69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2B7F"/>
    <w:rsid w:val="0056307E"/>
    <w:rsid w:val="005634BB"/>
    <w:rsid w:val="0056361B"/>
    <w:rsid w:val="00563C9B"/>
    <w:rsid w:val="00563CD5"/>
    <w:rsid w:val="00563E47"/>
    <w:rsid w:val="005641BB"/>
    <w:rsid w:val="0056445E"/>
    <w:rsid w:val="00564803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095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4A9"/>
    <w:rsid w:val="00595630"/>
    <w:rsid w:val="005960E7"/>
    <w:rsid w:val="005961EE"/>
    <w:rsid w:val="00596381"/>
    <w:rsid w:val="00596C2F"/>
    <w:rsid w:val="00596FF5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657"/>
    <w:rsid w:val="005A3ADB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1A4"/>
    <w:rsid w:val="005C22A4"/>
    <w:rsid w:val="005C2EB9"/>
    <w:rsid w:val="005C3ACF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D1"/>
    <w:rsid w:val="005D14AB"/>
    <w:rsid w:val="005D1C38"/>
    <w:rsid w:val="005D24F2"/>
    <w:rsid w:val="005D279B"/>
    <w:rsid w:val="005D27CE"/>
    <w:rsid w:val="005D376B"/>
    <w:rsid w:val="005D3F30"/>
    <w:rsid w:val="005D420D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DC3"/>
    <w:rsid w:val="005F3FC1"/>
    <w:rsid w:val="005F40A0"/>
    <w:rsid w:val="005F4E8B"/>
    <w:rsid w:val="005F4F86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4EC"/>
    <w:rsid w:val="0061480B"/>
    <w:rsid w:val="0061592D"/>
    <w:rsid w:val="00615CC8"/>
    <w:rsid w:val="00615F5E"/>
    <w:rsid w:val="006164AF"/>
    <w:rsid w:val="00616543"/>
    <w:rsid w:val="0061703D"/>
    <w:rsid w:val="00617638"/>
    <w:rsid w:val="00617A33"/>
    <w:rsid w:val="00617D21"/>
    <w:rsid w:val="006206A0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20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5CB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881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03"/>
    <w:rsid w:val="006602FD"/>
    <w:rsid w:val="006605CE"/>
    <w:rsid w:val="0066060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76E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47F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2DF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3"/>
    <w:rsid w:val="006C7165"/>
    <w:rsid w:val="006C73A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D2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AB2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18C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723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B3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372"/>
    <w:rsid w:val="007504EB"/>
    <w:rsid w:val="007508CB"/>
    <w:rsid w:val="00750CFA"/>
    <w:rsid w:val="007511EE"/>
    <w:rsid w:val="007513CA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3FB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589"/>
    <w:rsid w:val="00784846"/>
    <w:rsid w:val="00784F55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00"/>
    <w:rsid w:val="00797284"/>
    <w:rsid w:val="007979A0"/>
    <w:rsid w:val="00797CBE"/>
    <w:rsid w:val="00797D87"/>
    <w:rsid w:val="007A0286"/>
    <w:rsid w:val="007A056E"/>
    <w:rsid w:val="007A0D2B"/>
    <w:rsid w:val="007A10DB"/>
    <w:rsid w:val="007A1180"/>
    <w:rsid w:val="007A1F93"/>
    <w:rsid w:val="007A20BC"/>
    <w:rsid w:val="007A22CE"/>
    <w:rsid w:val="007A24E0"/>
    <w:rsid w:val="007A2821"/>
    <w:rsid w:val="007A2D06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1D6D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1F88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5E44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028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A7A"/>
    <w:rsid w:val="00803F31"/>
    <w:rsid w:val="0080424A"/>
    <w:rsid w:val="00804550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3DD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0D10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2B37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371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A88"/>
    <w:rsid w:val="00845E1F"/>
    <w:rsid w:val="00846B43"/>
    <w:rsid w:val="00847140"/>
    <w:rsid w:val="00847812"/>
    <w:rsid w:val="00847A92"/>
    <w:rsid w:val="00850401"/>
    <w:rsid w:val="00850507"/>
    <w:rsid w:val="0085053E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058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3A8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19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81D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405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3F4A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3EE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0DD5"/>
    <w:rsid w:val="008E1AD6"/>
    <w:rsid w:val="008E1E93"/>
    <w:rsid w:val="008E2478"/>
    <w:rsid w:val="008E3062"/>
    <w:rsid w:val="008E3097"/>
    <w:rsid w:val="008E31CF"/>
    <w:rsid w:val="008E34A7"/>
    <w:rsid w:val="008E38E6"/>
    <w:rsid w:val="008E3A4B"/>
    <w:rsid w:val="008E53CF"/>
    <w:rsid w:val="008E564C"/>
    <w:rsid w:val="008E5D72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199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3DD2"/>
    <w:rsid w:val="009542E6"/>
    <w:rsid w:val="009545C3"/>
    <w:rsid w:val="00954700"/>
    <w:rsid w:val="00954F37"/>
    <w:rsid w:val="00955076"/>
    <w:rsid w:val="009555A6"/>
    <w:rsid w:val="00955828"/>
    <w:rsid w:val="00955E19"/>
    <w:rsid w:val="00956204"/>
    <w:rsid w:val="00956BDD"/>
    <w:rsid w:val="00956EBF"/>
    <w:rsid w:val="00957144"/>
    <w:rsid w:val="009572CF"/>
    <w:rsid w:val="009577E1"/>
    <w:rsid w:val="00957918"/>
    <w:rsid w:val="00957B1E"/>
    <w:rsid w:val="00960447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AB5"/>
    <w:rsid w:val="00985B91"/>
    <w:rsid w:val="00985C32"/>
    <w:rsid w:val="00985E7D"/>
    <w:rsid w:val="00990364"/>
    <w:rsid w:val="009903DA"/>
    <w:rsid w:val="00990A37"/>
    <w:rsid w:val="00990FA2"/>
    <w:rsid w:val="00991159"/>
    <w:rsid w:val="00991780"/>
    <w:rsid w:val="00991D98"/>
    <w:rsid w:val="009922A9"/>
    <w:rsid w:val="00992475"/>
    <w:rsid w:val="009933F0"/>
    <w:rsid w:val="0099372E"/>
    <w:rsid w:val="0099401A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57E0"/>
    <w:rsid w:val="009A6B9C"/>
    <w:rsid w:val="009A6BD7"/>
    <w:rsid w:val="009A7516"/>
    <w:rsid w:val="009A7D07"/>
    <w:rsid w:val="009B0576"/>
    <w:rsid w:val="009B0A3B"/>
    <w:rsid w:val="009B1096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306"/>
    <w:rsid w:val="009D7372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4B3"/>
    <w:rsid w:val="009E7EE8"/>
    <w:rsid w:val="009F0017"/>
    <w:rsid w:val="009F0AAE"/>
    <w:rsid w:val="009F11F9"/>
    <w:rsid w:val="009F1535"/>
    <w:rsid w:val="009F178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8FA"/>
    <w:rsid w:val="00A14FD5"/>
    <w:rsid w:val="00A15F34"/>
    <w:rsid w:val="00A16E32"/>
    <w:rsid w:val="00A17151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27F84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69C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F33"/>
    <w:rsid w:val="00A7324E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9AF"/>
    <w:rsid w:val="00A86E18"/>
    <w:rsid w:val="00A87569"/>
    <w:rsid w:val="00A87A55"/>
    <w:rsid w:val="00A87CF1"/>
    <w:rsid w:val="00A902EF"/>
    <w:rsid w:val="00A906CC"/>
    <w:rsid w:val="00A90D09"/>
    <w:rsid w:val="00A90E42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6BE9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3A0C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997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A1B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18C"/>
    <w:rsid w:val="00B1036A"/>
    <w:rsid w:val="00B1043A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21"/>
    <w:rsid w:val="00B169F1"/>
    <w:rsid w:val="00B16FFF"/>
    <w:rsid w:val="00B17157"/>
    <w:rsid w:val="00B172A2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5FE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41D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49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84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4E4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143"/>
    <w:rsid w:val="00BA2E86"/>
    <w:rsid w:val="00BA2FE6"/>
    <w:rsid w:val="00BA31B3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845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363"/>
    <w:rsid w:val="00BC0EA6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663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6E3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9E7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37E0"/>
    <w:rsid w:val="00C3422B"/>
    <w:rsid w:val="00C343A3"/>
    <w:rsid w:val="00C3466B"/>
    <w:rsid w:val="00C34763"/>
    <w:rsid w:val="00C3574D"/>
    <w:rsid w:val="00C358C0"/>
    <w:rsid w:val="00C35C30"/>
    <w:rsid w:val="00C35D7B"/>
    <w:rsid w:val="00C36017"/>
    <w:rsid w:val="00C363EA"/>
    <w:rsid w:val="00C36567"/>
    <w:rsid w:val="00C36AE9"/>
    <w:rsid w:val="00C36B10"/>
    <w:rsid w:val="00C36DC5"/>
    <w:rsid w:val="00C36ECC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0E7D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027"/>
    <w:rsid w:val="00C632D7"/>
    <w:rsid w:val="00C641BB"/>
    <w:rsid w:val="00C64480"/>
    <w:rsid w:val="00C65052"/>
    <w:rsid w:val="00C656A0"/>
    <w:rsid w:val="00C65998"/>
    <w:rsid w:val="00C65C5C"/>
    <w:rsid w:val="00C65CB7"/>
    <w:rsid w:val="00C65DA4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2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DE9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E048D"/>
    <w:rsid w:val="00CE0916"/>
    <w:rsid w:val="00CE13D9"/>
    <w:rsid w:val="00CE1799"/>
    <w:rsid w:val="00CE1D16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530"/>
    <w:rsid w:val="00CE79B2"/>
    <w:rsid w:val="00CF03A8"/>
    <w:rsid w:val="00CF0559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2CE1"/>
    <w:rsid w:val="00D23337"/>
    <w:rsid w:val="00D23441"/>
    <w:rsid w:val="00D2373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F39"/>
    <w:rsid w:val="00D353A1"/>
    <w:rsid w:val="00D354DB"/>
    <w:rsid w:val="00D35F08"/>
    <w:rsid w:val="00D36037"/>
    <w:rsid w:val="00D36584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CC1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7A3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3A4"/>
    <w:rsid w:val="00D6764B"/>
    <w:rsid w:val="00D67D3C"/>
    <w:rsid w:val="00D67FFC"/>
    <w:rsid w:val="00D700EE"/>
    <w:rsid w:val="00D7047C"/>
    <w:rsid w:val="00D71B8C"/>
    <w:rsid w:val="00D7354F"/>
    <w:rsid w:val="00D737E9"/>
    <w:rsid w:val="00D73807"/>
    <w:rsid w:val="00D73FDB"/>
    <w:rsid w:val="00D74334"/>
    <w:rsid w:val="00D7499D"/>
    <w:rsid w:val="00D75A72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66F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9A1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94C"/>
    <w:rsid w:val="00DC6A9C"/>
    <w:rsid w:val="00DC79BE"/>
    <w:rsid w:val="00DC7AC7"/>
    <w:rsid w:val="00DC7B33"/>
    <w:rsid w:val="00DD077C"/>
    <w:rsid w:val="00DD0ABD"/>
    <w:rsid w:val="00DD0EE1"/>
    <w:rsid w:val="00DD1AAA"/>
    <w:rsid w:val="00DD1C9B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B0D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544"/>
    <w:rsid w:val="00E22EB5"/>
    <w:rsid w:val="00E23056"/>
    <w:rsid w:val="00E23907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96E"/>
    <w:rsid w:val="00E44C2F"/>
    <w:rsid w:val="00E46125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0795"/>
    <w:rsid w:val="00EA0E32"/>
    <w:rsid w:val="00EA1D31"/>
    <w:rsid w:val="00EA284D"/>
    <w:rsid w:val="00EA293E"/>
    <w:rsid w:val="00EA30D6"/>
    <w:rsid w:val="00EA31F1"/>
    <w:rsid w:val="00EA3340"/>
    <w:rsid w:val="00EA40BE"/>
    <w:rsid w:val="00EA4B55"/>
    <w:rsid w:val="00EA5670"/>
    <w:rsid w:val="00EA5757"/>
    <w:rsid w:val="00EA62A4"/>
    <w:rsid w:val="00EA667B"/>
    <w:rsid w:val="00EA6850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393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1DD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62CF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067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3FF"/>
    <w:rsid w:val="00F36823"/>
    <w:rsid w:val="00F37326"/>
    <w:rsid w:val="00F375D8"/>
    <w:rsid w:val="00F37E5B"/>
    <w:rsid w:val="00F4004A"/>
    <w:rsid w:val="00F410BD"/>
    <w:rsid w:val="00F412E8"/>
    <w:rsid w:val="00F41627"/>
    <w:rsid w:val="00F41ED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0CD"/>
    <w:rsid w:val="00F552CB"/>
    <w:rsid w:val="00F55C0B"/>
    <w:rsid w:val="00F56232"/>
    <w:rsid w:val="00F567A2"/>
    <w:rsid w:val="00F571E1"/>
    <w:rsid w:val="00F5746E"/>
    <w:rsid w:val="00F57767"/>
    <w:rsid w:val="00F601C6"/>
    <w:rsid w:val="00F60535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845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67FE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51C4"/>
    <w:rsid w:val="00FB5E4F"/>
    <w:rsid w:val="00FB5ED0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144781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F86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6A547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10.xml"/><Relationship Id="rId21" Type="http://schemas.openxmlformats.org/officeDocument/2006/relationships/hyperlink" Target="http://www.icetrade.by/" TargetMode="External"/><Relationship Id="rId34" Type="http://schemas.openxmlformats.org/officeDocument/2006/relationships/header" Target="header5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s://belarus-tr.gazprom.ru/" TargetMode="External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4.xml"/><Relationship Id="rId37" Type="http://schemas.openxmlformats.org/officeDocument/2006/relationships/header" Target="header8.xml"/><Relationship Id="rId40" Type="http://schemas.openxmlformats.org/officeDocument/2006/relationships/header" Target="header11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belarus-tr.gazprom.ru/" TargetMode="External"/><Relationship Id="rId27" Type="http://schemas.openxmlformats.org/officeDocument/2006/relationships/hyperlink" Target="https://belarus-tr.gazprom.ru/" TargetMode="External"/><Relationship Id="rId30" Type="http://schemas.openxmlformats.org/officeDocument/2006/relationships/hyperlink" Target="http://www.gtb." TargetMode="External"/><Relationship Id="rId35" Type="http://schemas.openxmlformats.org/officeDocument/2006/relationships/header" Target="header6.xml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footer" Target="footer2.xml"/><Relationship Id="rId17" Type="http://schemas.openxmlformats.org/officeDocument/2006/relationships/hyperlink" Target="http://www.gtb.by/" TargetMode="External"/><Relationship Id="rId25" Type="http://schemas.openxmlformats.org/officeDocument/2006/relationships/hyperlink" Target="https://belarus-tr.gazprom.ru/" TargetMode="External"/><Relationship Id="rId33" Type="http://schemas.openxmlformats.org/officeDocument/2006/relationships/footer" Target="footer5.xml"/><Relationship Id="rId38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829D-B631-4F58-A1ED-A09F092A0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5B8121-9DD6-4FE9-AFC6-17C789C1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11074</Words>
  <Characters>63127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74053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Плескачевская Екатерина Алексеевна</cp:lastModifiedBy>
  <cp:revision>8</cp:revision>
  <cp:lastPrinted>2023-09-26T08:50:00Z</cp:lastPrinted>
  <dcterms:created xsi:type="dcterms:W3CDTF">2024-09-10T08:27:00Z</dcterms:created>
  <dcterms:modified xsi:type="dcterms:W3CDTF">2024-12-12T13:29:00Z</dcterms:modified>
</cp:coreProperties>
</file>