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E6305A" w:rsidRDefault="00013B4E" w:rsidP="00013B4E">
      <w:pPr>
        <w:pStyle w:val="ab"/>
        <w:jc w:val="right"/>
        <w:rPr>
          <w:b/>
          <w:szCs w:val="28"/>
        </w:rPr>
      </w:pPr>
      <w:r w:rsidRPr="00E6305A">
        <w:rPr>
          <w:b/>
          <w:szCs w:val="28"/>
        </w:rPr>
        <w:t>Приложение 2</w:t>
      </w:r>
    </w:p>
    <w:p w:rsidR="00E6305A" w:rsidRPr="00E6305A" w:rsidRDefault="00C80688" w:rsidP="00C80688">
      <w:pPr>
        <w:pStyle w:val="ab"/>
        <w:ind w:hanging="284"/>
        <w:jc w:val="right"/>
        <w:rPr>
          <w:i/>
          <w:sz w:val="20"/>
        </w:rPr>
      </w:pPr>
      <w:r>
        <w:rPr>
          <w:i/>
          <w:sz w:val="20"/>
          <w:szCs w:val="26"/>
        </w:rPr>
        <w:t xml:space="preserve">к Документации о повторных маркетинговых исследованиях № </w:t>
      </w:r>
      <w:r>
        <w:rPr>
          <w:i/>
          <w:sz w:val="20"/>
        </w:rPr>
        <w:t>23_ГТБеларусь-4.3-1213/13-0018 (№ 1001084481)</w:t>
      </w:r>
      <w:bookmarkStart w:id="0" w:name="_GoBack"/>
      <w:bookmarkEnd w:id="0"/>
    </w:p>
    <w:p w:rsidR="0083177E" w:rsidRPr="00E6305A" w:rsidRDefault="00E6305A" w:rsidP="00E6305A">
      <w:pPr>
        <w:pStyle w:val="ab"/>
        <w:jc w:val="right"/>
        <w:rPr>
          <w:i/>
          <w:sz w:val="24"/>
          <w:szCs w:val="24"/>
        </w:rPr>
      </w:pPr>
      <w:r w:rsidRPr="00E6305A">
        <w:rPr>
          <w:i/>
          <w:sz w:val="20"/>
        </w:rPr>
        <w:t>(номер закупки в Плане Группы Газпром 22/4.3/0094153/ГТБ)</w:t>
      </w:r>
    </w:p>
    <w:p w:rsidR="00013B4E" w:rsidRPr="00E6305A" w:rsidRDefault="00013B4E" w:rsidP="00041A74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Cs w:val="28"/>
        </w:rPr>
      </w:pPr>
    </w:p>
    <w:p w:rsidR="00706625" w:rsidRPr="00E6305A" w:rsidRDefault="00706625" w:rsidP="00706625">
      <w:pPr>
        <w:ind w:firstLine="567"/>
        <w:jc w:val="center"/>
        <w:rPr>
          <w:b/>
          <w:szCs w:val="28"/>
        </w:rPr>
      </w:pPr>
      <w:r w:rsidRPr="00E6305A">
        <w:rPr>
          <w:b/>
          <w:szCs w:val="28"/>
        </w:rPr>
        <w:t>ТЕХНИЧЕСКОЕ ЗАДАНИЕ</w:t>
      </w:r>
    </w:p>
    <w:p w:rsidR="00706625" w:rsidRPr="00E6305A" w:rsidRDefault="00706625" w:rsidP="00706625">
      <w:pPr>
        <w:ind w:firstLine="709"/>
        <w:jc w:val="center"/>
        <w:rPr>
          <w:b/>
          <w:szCs w:val="28"/>
          <w:u w:val="single"/>
        </w:rPr>
      </w:pPr>
      <w:r w:rsidRPr="00E6305A">
        <w:rPr>
          <w:b/>
          <w:szCs w:val="28"/>
          <w:u w:val="single"/>
        </w:rPr>
        <w:t>Заказ на поставку продукции</w:t>
      </w:r>
    </w:p>
    <w:p w:rsidR="00706625" w:rsidRPr="00E6305A" w:rsidRDefault="00706625" w:rsidP="00706625">
      <w:pPr>
        <w:tabs>
          <w:tab w:val="left" w:pos="851"/>
          <w:tab w:val="left" w:pos="1134"/>
        </w:tabs>
        <w:ind w:firstLine="709"/>
        <w:jc w:val="center"/>
        <w:rPr>
          <w:b/>
          <w:sz w:val="14"/>
          <w:szCs w:val="28"/>
          <w:u w:val="single"/>
        </w:rPr>
      </w:pPr>
    </w:p>
    <w:p w:rsidR="00706625" w:rsidRPr="00E6305A" w:rsidRDefault="00706625" w:rsidP="00583316">
      <w:pPr>
        <w:pStyle w:val="aa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Cs w:val="28"/>
        </w:rPr>
      </w:pPr>
      <w:r w:rsidRPr="00E6305A">
        <w:rPr>
          <w:b/>
          <w:szCs w:val="28"/>
        </w:rPr>
        <w:t>Предмет закупки (наименование, обозначение или аналог) и количество закупаемой продукции:</w:t>
      </w:r>
      <w:r w:rsidRPr="00E6305A">
        <w:rPr>
          <w:szCs w:val="28"/>
        </w:rPr>
        <w:t xml:space="preserve"> </w:t>
      </w:r>
      <w:r w:rsidRPr="00E6305A">
        <w:rPr>
          <w:b/>
          <w:szCs w:val="28"/>
          <w:u w:val="single"/>
        </w:rPr>
        <w:t xml:space="preserve">средства индивидуальной защиты – </w:t>
      </w:r>
      <w:r w:rsidR="004716D3" w:rsidRPr="00E6305A">
        <w:rPr>
          <w:b/>
          <w:sz w:val="30"/>
          <w:szCs w:val="30"/>
          <w:u w:val="single"/>
          <w:lang w:eastAsia="x-none"/>
        </w:rPr>
        <w:t>ОБУВЬ РЕЗИНОВАЯ</w:t>
      </w:r>
      <w:r w:rsidR="00583316" w:rsidRPr="00E6305A">
        <w:rPr>
          <w:b/>
          <w:szCs w:val="28"/>
          <w:u w:val="single"/>
          <w:lang w:eastAsia="x-none"/>
        </w:rPr>
        <w:t xml:space="preserve"> </w:t>
      </w:r>
      <w:r w:rsidRPr="00E6305A">
        <w:rPr>
          <w:b/>
          <w:szCs w:val="28"/>
          <w:u w:val="single"/>
          <w:lang w:eastAsia="x-none"/>
        </w:rPr>
        <w:t>для нужд</w:t>
      </w:r>
      <w:r w:rsidR="00BB3C7D" w:rsidRPr="00E6305A">
        <w:rPr>
          <w:b/>
          <w:szCs w:val="28"/>
          <w:u w:val="single"/>
          <w:lang w:eastAsia="x-none"/>
        </w:rPr>
        <w:t xml:space="preserve"> </w:t>
      </w:r>
      <w:r w:rsidRPr="00E6305A">
        <w:rPr>
          <w:b/>
          <w:szCs w:val="28"/>
          <w:u w:val="single"/>
          <w:lang w:eastAsia="x-none"/>
        </w:rPr>
        <w:t xml:space="preserve">ОАО «Газпром трансгаз </w:t>
      </w:r>
      <w:proofErr w:type="gramStart"/>
      <w:r w:rsidRPr="00E6305A">
        <w:rPr>
          <w:b/>
          <w:szCs w:val="28"/>
          <w:u w:val="single"/>
          <w:lang w:eastAsia="x-none"/>
        </w:rPr>
        <w:t xml:space="preserve">Беларусь» </w:t>
      </w:r>
      <w:r w:rsidR="004716D3" w:rsidRPr="00E6305A">
        <w:rPr>
          <w:b/>
          <w:szCs w:val="28"/>
          <w:u w:val="single"/>
          <w:lang w:eastAsia="x-none"/>
        </w:rPr>
        <w:t xml:space="preserve">  </w:t>
      </w:r>
      <w:proofErr w:type="gramEnd"/>
      <w:r w:rsidR="004716D3" w:rsidRPr="00E6305A">
        <w:rPr>
          <w:b/>
          <w:szCs w:val="28"/>
          <w:u w:val="single"/>
          <w:lang w:eastAsia="x-none"/>
        </w:rPr>
        <w:t xml:space="preserve">                           </w:t>
      </w:r>
      <w:r w:rsidRPr="00E6305A">
        <w:rPr>
          <w:b/>
          <w:szCs w:val="28"/>
          <w:u w:val="single"/>
          <w:lang w:eastAsia="x-none"/>
        </w:rPr>
        <w:t>в 202</w:t>
      </w:r>
      <w:r w:rsidR="00E6305A" w:rsidRPr="00E6305A">
        <w:rPr>
          <w:b/>
          <w:szCs w:val="28"/>
          <w:u w:val="single"/>
          <w:lang w:eastAsia="x-none"/>
        </w:rPr>
        <w:t>3</w:t>
      </w:r>
      <w:r w:rsidRPr="00E6305A">
        <w:rPr>
          <w:b/>
          <w:sz w:val="30"/>
          <w:szCs w:val="30"/>
          <w:u w:val="single"/>
          <w:lang w:eastAsia="x-none"/>
        </w:rPr>
        <w:t xml:space="preserve"> году</w:t>
      </w:r>
      <w:r w:rsidRPr="00E6305A">
        <w:rPr>
          <w:szCs w:val="28"/>
        </w:rPr>
        <w:t xml:space="preserve"> – в соответствии с таблицей 1.</w:t>
      </w:r>
    </w:p>
    <w:p w:rsidR="00706625" w:rsidRPr="00E6305A" w:rsidRDefault="00706625" w:rsidP="0087351E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E6305A">
        <w:rPr>
          <w:b/>
          <w:szCs w:val="28"/>
        </w:rPr>
        <w:t>Размеры закупаемых СИЗ:</w:t>
      </w:r>
      <w:r w:rsidRPr="00E6305A">
        <w:rPr>
          <w:szCs w:val="28"/>
        </w:rPr>
        <w:t xml:space="preserve"> </w:t>
      </w:r>
      <w:r w:rsidR="0006532A" w:rsidRPr="00E6305A">
        <w:rPr>
          <w:szCs w:val="28"/>
        </w:rPr>
        <w:t>в соответствии с таблицей 1</w:t>
      </w:r>
      <w:r w:rsidRPr="00E6305A">
        <w:rPr>
          <w:szCs w:val="28"/>
        </w:rPr>
        <w:t>.</w:t>
      </w:r>
    </w:p>
    <w:p w:rsidR="00706625" w:rsidRPr="00E6305A" w:rsidRDefault="00706625" w:rsidP="0087351E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E6305A">
        <w:rPr>
          <w:rFonts w:eastAsia="Calibri"/>
          <w:b/>
          <w:szCs w:val="28"/>
          <w:lang w:eastAsia="en-US"/>
        </w:rPr>
        <w:t>Описание потребительских свойств, требования к техническим характеристикам закупаемой продукции</w:t>
      </w:r>
      <w:r w:rsidR="00543458" w:rsidRPr="00E6305A">
        <w:rPr>
          <w:rFonts w:eastAsia="Calibri"/>
          <w:b/>
          <w:szCs w:val="28"/>
          <w:lang w:eastAsia="en-US"/>
        </w:rPr>
        <w:t xml:space="preserve"> по каждой позиции</w:t>
      </w:r>
      <w:r w:rsidRPr="00E6305A">
        <w:rPr>
          <w:rFonts w:eastAsia="Calibri"/>
          <w:b/>
          <w:szCs w:val="28"/>
          <w:lang w:eastAsia="en-US"/>
        </w:rPr>
        <w:t>:</w:t>
      </w:r>
      <w:r w:rsidRPr="00E6305A">
        <w:rPr>
          <w:szCs w:val="28"/>
        </w:rPr>
        <w:t xml:space="preserve"> приведены ниже</w:t>
      </w:r>
      <w:r w:rsidRPr="00E6305A">
        <w:rPr>
          <w:rFonts w:eastAsia="Calibri"/>
          <w:szCs w:val="28"/>
          <w:lang w:eastAsia="en-US"/>
        </w:rPr>
        <w:t>.</w:t>
      </w:r>
    </w:p>
    <w:p w:rsidR="00706625" w:rsidRPr="00E6305A" w:rsidRDefault="00543458" w:rsidP="00B660E7">
      <w:pPr>
        <w:pStyle w:val="aa"/>
        <w:tabs>
          <w:tab w:val="left" w:pos="1134"/>
        </w:tabs>
        <w:spacing w:before="60"/>
        <w:ind w:left="0" w:firstLine="709"/>
        <w:contextualSpacing w:val="0"/>
        <w:jc w:val="both"/>
        <w:rPr>
          <w:szCs w:val="28"/>
        </w:rPr>
      </w:pPr>
      <w:r w:rsidRPr="00E6305A">
        <w:rPr>
          <w:b/>
          <w:szCs w:val="28"/>
        </w:rPr>
        <w:t>Показатели (технические характеристики) предлагаемого товара                      не должны уступать по свойствам (техническим параметрам) и качественным показателям требованиям, указанным ниже.                                       При отклонениях приемлемы только улучшающие свойства, параметры.</w:t>
      </w:r>
    </w:p>
    <w:p w:rsidR="00706625" w:rsidRPr="00EC7201" w:rsidRDefault="00EC7201" w:rsidP="0087351E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EC7201">
        <w:rPr>
          <w:szCs w:val="28"/>
        </w:rPr>
        <w:t xml:space="preserve">Срок эксплуатации – не менее 3 лет с даты выдачи в </w:t>
      </w:r>
      <w:proofErr w:type="gramStart"/>
      <w:r w:rsidRPr="00EC7201">
        <w:rPr>
          <w:szCs w:val="28"/>
        </w:rPr>
        <w:t xml:space="preserve">эксплуатацию,   </w:t>
      </w:r>
      <w:proofErr w:type="gramEnd"/>
      <w:r w:rsidRPr="00EC7201">
        <w:rPr>
          <w:szCs w:val="28"/>
        </w:rPr>
        <w:t xml:space="preserve">   срок хранения – не менее 5 лет при соблюдении условий хранения</w:t>
      </w:r>
      <w:r w:rsidR="00BB3C7D" w:rsidRPr="00EC7201">
        <w:rPr>
          <w:szCs w:val="28"/>
        </w:rPr>
        <w:t>.</w:t>
      </w:r>
    </w:p>
    <w:p w:rsidR="00706625" w:rsidRPr="00E6305A" w:rsidRDefault="00DD5265" w:rsidP="0087351E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EC7201">
        <w:rPr>
          <w:rFonts w:eastAsia="Calibri"/>
          <w:b/>
          <w:szCs w:val="28"/>
          <w:u w:val="single"/>
          <w:lang w:eastAsia="en-US"/>
        </w:rPr>
        <w:t>Срок</w:t>
      </w:r>
      <w:r w:rsidR="00706625" w:rsidRPr="00EC7201">
        <w:rPr>
          <w:rFonts w:eastAsia="Calibri"/>
          <w:b/>
          <w:szCs w:val="28"/>
          <w:u w:val="single"/>
          <w:lang w:eastAsia="en-US"/>
        </w:rPr>
        <w:t xml:space="preserve"> поставки:</w:t>
      </w:r>
      <w:r w:rsidR="00706625" w:rsidRPr="00EC7201">
        <w:rPr>
          <w:rFonts w:eastAsia="Calibri"/>
          <w:szCs w:val="28"/>
          <w:lang w:eastAsia="en-US"/>
        </w:rPr>
        <w:t xml:space="preserve"> </w:t>
      </w:r>
      <w:r w:rsidR="00012087" w:rsidRPr="00EC7201">
        <w:rPr>
          <w:rFonts w:eastAsia="Calibri"/>
          <w:szCs w:val="28"/>
          <w:lang w:eastAsia="en-US"/>
        </w:rPr>
        <w:t xml:space="preserve">поквартальная поставка в </w:t>
      </w:r>
      <w:r w:rsidR="00301F53" w:rsidRPr="00EC7201">
        <w:rPr>
          <w:rFonts w:eastAsia="Calibri"/>
          <w:szCs w:val="28"/>
          <w:lang w:eastAsia="en-US"/>
        </w:rPr>
        <w:t xml:space="preserve">течение </w:t>
      </w:r>
      <w:r w:rsidR="00012087" w:rsidRPr="00EC7201">
        <w:rPr>
          <w:rFonts w:eastAsia="Calibri"/>
          <w:szCs w:val="28"/>
          <w:lang w:eastAsia="en-US"/>
        </w:rPr>
        <w:t>202</w:t>
      </w:r>
      <w:r w:rsidR="00E6305A" w:rsidRPr="00EC7201">
        <w:rPr>
          <w:rFonts w:eastAsia="Calibri"/>
          <w:szCs w:val="28"/>
          <w:lang w:eastAsia="en-US"/>
        </w:rPr>
        <w:t>3</w:t>
      </w:r>
      <w:r w:rsidR="00706625" w:rsidRPr="00EC7201">
        <w:rPr>
          <w:rFonts w:eastAsia="Calibri"/>
          <w:szCs w:val="28"/>
          <w:lang w:eastAsia="en-US"/>
        </w:rPr>
        <w:t xml:space="preserve"> год</w:t>
      </w:r>
      <w:r w:rsidR="00301F53" w:rsidRPr="00EC7201">
        <w:rPr>
          <w:rFonts w:eastAsia="Calibri"/>
          <w:szCs w:val="28"/>
          <w:lang w:eastAsia="en-US"/>
        </w:rPr>
        <w:t>а</w:t>
      </w:r>
      <w:r w:rsidR="00012087" w:rsidRPr="00EC7201">
        <w:rPr>
          <w:rFonts w:eastAsia="Calibri"/>
          <w:szCs w:val="28"/>
          <w:lang w:eastAsia="en-US"/>
        </w:rPr>
        <w:t xml:space="preserve"> –</w:t>
      </w:r>
      <w:r w:rsidR="00301F53" w:rsidRPr="00E6305A">
        <w:rPr>
          <w:rFonts w:eastAsia="Calibri"/>
          <w:szCs w:val="28"/>
          <w:lang w:eastAsia="en-US"/>
        </w:rPr>
        <w:t xml:space="preserve">                            </w:t>
      </w:r>
      <w:r w:rsidR="00012087" w:rsidRPr="00E6305A">
        <w:rPr>
          <w:rFonts w:eastAsia="Calibri"/>
          <w:szCs w:val="28"/>
          <w:lang w:eastAsia="en-US"/>
        </w:rPr>
        <w:t xml:space="preserve"> в соответствии с таблицей 1</w:t>
      </w:r>
      <w:r w:rsidR="00706625" w:rsidRPr="00E6305A">
        <w:rPr>
          <w:rFonts w:eastAsia="Calibri"/>
          <w:szCs w:val="28"/>
          <w:lang w:eastAsia="en-US"/>
        </w:rPr>
        <w:t>.</w:t>
      </w:r>
    </w:p>
    <w:p w:rsidR="00706625" w:rsidRPr="00E6305A" w:rsidRDefault="00706625" w:rsidP="0087351E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E6305A">
        <w:rPr>
          <w:b/>
          <w:szCs w:val="28"/>
        </w:rPr>
        <w:t>Дополнительные требования закупки:</w:t>
      </w:r>
    </w:p>
    <w:p w:rsidR="00612CEF" w:rsidRPr="00E6305A" w:rsidRDefault="00706625" w:rsidP="00612CEF">
      <w:pPr>
        <w:pStyle w:val="aa"/>
        <w:numPr>
          <w:ilvl w:val="0"/>
          <w:numId w:val="6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E6305A">
        <w:rPr>
          <w:szCs w:val="28"/>
        </w:rPr>
        <w:t>продукция, предлагаемая к поставке, должна быть новой, не бывшей                 в эксплу</w:t>
      </w:r>
      <w:r w:rsidR="009A5CF9" w:rsidRPr="00E6305A">
        <w:rPr>
          <w:szCs w:val="28"/>
        </w:rPr>
        <w:t xml:space="preserve">атации, изготовленной не ранее </w:t>
      </w:r>
      <w:r w:rsidR="00012087" w:rsidRPr="00E6305A">
        <w:rPr>
          <w:szCs w:val="28"/>
        </w:rPr>
        <w:t xml:space="preserve">3 квартала </w:t>
      </w:r>
      <w:r w:rsidRPr="00E6305A">
        <w:rPr>
          <w:szCs w:val="28"/>
        </w:rPr>
        <w:t>202</w:t>
      </w:r>
      <w:r w:rsidR="00E6305A" w:rsidRPr="00E6305A">
        <w:rPr>
          <w:szCs w:val="28"/>
        </w:rPr>
        <w:t>2</w:t>
      </w:r>
      <w:r w:rsidRPr="00E6305A">
        <w:rPr>
          <w:szCs w:val="28"/>
        </w:rPr>
        <w:t xml:space="preserve"> года в соответствии с нормативно-технической документацией предприятия- изготовителя;</w:t>
      </w:r>
    </w:p>
    <w:p w:rsidR="00706625" w:rsidRPr="00285B1E" w:rsidRDefault="004716D3" w:rsidP="00612CEF">
      <w:pPr>
        <w:pStyle w:val="aa"/>
        <w:numPr>
          <w:ilvl w:val="0"/>
          <w:numId w:val="6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285B1E">
        <w:rPr>
          <w:szCs w:val="28"/>
        </w:rPr>
        <w:t xml:space="preserve">продукция должна соответствовать требованиям Технического                         регламента Таможенного союза 019/2011 «О безопасности средств индивидуальной защиты», СТО Газпром </w:t>
      </w:r>
      <w:hyperlink r:id="rId8" w:tgtFrame="_blank" w:history="1">
        <w:r w:rsidRPr="00285B1E">
          <w:rPr>
            <w:szCs w:val="28"/>
          </w:rPr>
          <w:t>10.007-2012</w:t>
        </w:r>
      </w:hyperlink>
      <w:r w:rsidRPr="00285B1E">
        <w:rPr>
          <w:szCs w:val="28"/>
        </w:rPr>
        <w:t xml:space="preserve"> Средства индивидуальной защиты, применяемые в газовой промышленности. Средства защиты ног и материалы для них. Технические требования»;</w:t>
      </w:r>
    </w:p>
    <w:p w:rsidR="00706625" w:rsidRPr="00285B1E" w:rsidRDefault="00706625" w:rsidP="0087351E">
      <w:pPr>
        <w:pStyle w:val="aa"/>
        <w:numPr>
          <w:ilvl w:val="0"/>
          <w:numId w:val="6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285B1E">
        <w:rPr>
          <w:szCs w:val="28"/>
        </w:rPr>
        <w:t xml:space="preserve">наличие сертификатов соответствия СДС </w:t>
      </w:r>
      <w:proofErr w:type="spellStart"/>
      <w:r w:rsidRPr="00285B1E">
        <w:rPr>
          <w:szCs w:val="28"/>
        </w:rPr>
        <w:t>Интергазсерт</w:t>
      </w:r>
      <w:proofErr w:type="spellEnd"/>
      <w:r w:rsidRPr="00285B1E">
        <w:rPr>
          <w:szCs w:val="28"/>
        </w:rPr>
        <w:t xml:space="preserve"> (на модель);</w:t>
      </w:r>
    </w:p>
    <w:p w:rsidR="00706625" w:rsidRPr="00285B1E" w:rsidRDefault="00905B91" w:rsidP="0087351E">
      <w:pPr>
        <w:pStyle w:val="aa"/>
        <w:numPr>
          <w:ilvl w:val="0"/>
          <w:numId w:val="6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285B1E">
        <w:rPr>
          <w:szCs w:val="28"/>
        </w:rPr>
        <w:t>модели средств индивидуальной защиты, производитель должны быть включены в Единый Реестр МТР, допущенных к применению на объектах Общества и соответствующих требованиям ПАО «Газпром»;</w:t>
      </w:r>
    </w:p>
    <w:p w:rsidR="00706625" w:rsidRPr="00285B1E" w:rsidRDefault="0053458D" w:rsidP="0087351E">
      <w:pPr>
        <w:pStyle w:val="aa"/>
        <w:numPr>
          <w:ilvl w:val="0"/>
          <w:numId w:val="6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b/>
          <w:szCs w:val="28"/>
        </w:rPr>
      </w:pPr>
      <w:r w:rsidRPr="00285B1E">
        <w:rPr>
          <w:b/>
          <w:szCs w:val="28"/>
          <w:u w:val="single"/>
        </w:rPr>
        <w:t xml:space="preserve">маркировка изделий должна соответствовать требованиям                             пунктов 4.10, 6 Технического регламента Таможенного союза 019/2011                            </w:t>
      </w:r>
      <w:proofErr w:type="gramStart"/>
      <w:r w:rsidRPr="00285B1E">
        <w:rPr>
          <w:b/>
          <w:szCs w:val="28"/>
          <w:u w:val="single"/>
        </w:rPr>
        <w:t xml:space="preserve">   «</w:t>
      </w:r>
      <w:proofErr w:type="gramEnd"/>
      <w:r w:rsidRPr="00285B1E">
        <w:rPr>
          <w:b/>
          <w:szCs w:val="28"/>
          <w:u w:val="single"/>
        </w:rPr>
        <w:t>О безопасности средств индивидуальной защиты». Обозначение (буквенное) защитных свойств средств индивидуальной защиты –                              по ГОСТ 12.4.103 «Система стандартов безопасности труда.                                 Одежда специальная, защитная, средства индивидуальной защиты ног и рук. Классификация».</w:t>
      </w:r>
      <w:r w:rsidR="00905B91" w:rsidRPr="00285B1E">
        <w:rPr>
          <w:b/>
          <w:szCs w:val="28"/>
        </w:rPr>
        <w:t xml:space="preserve"> </w:t>
      </w:r>
      <w:r w:rsidR="00905B91" w:rsidRPr="00285B1E">
        <w:rPr>
          <w:b/>
          <w:szCs w:val="28"/>
          <w:u w:val="single"/>
        </w:rPr>
        <w:t xml:space="preserve">Маркировка должна быть исчерпывающей, содержать полную информацию для потребителя, легко читаемой, </w:t>
      </w:r>
      <w:r w:rsidR="00905B91" w:rsidRPr="00285B1E">
        <w:rPr>
          <w:b/>
          <w:szCs w:val="28"/>
          <w:u w:val="single"/>
        </w:rPr>
        <w:lastRenderedPageBreak/>
        <w:t>выполнена печатным способом, несмываемой краской, устойчивой к стирке и чистке, стойкой при хранении, перевозке, реализации и использовании продукции</w:t>
      </w:r>
      <w:r w:rsidR="00E14B00" w:rsidRPr="00285B1E">
        <w:rPr>
          <w:b/>
          <w:szCs w:val="28"/>
          <w:u w:val="single"/>
        </w:rPr>
        <w:t xml:space="preserve"> (нанесена </w:t>
      </w:r>
      <w:proofErr w:type="gramStart"/>
      <w:r w:rsidR="00E14B00" w:rsidRPr="00285B1E">
        <w:rPr>
          <w:b/>
          <w:szCs w:val="28"/>
          <w:u w:val="single"/>
        </w:rPr>
        <w:t>на каждую полупару</w:t>
      </w:r>
      <w:proofErr w:type="gramEnd"/>
      <w:r w:rsidR="00E14B00" w:rsidRPr="00285B1E">
        <w:rPr>
          <w:b/>
          <w:szCs w:val="28"/>
          <w:u w:val="single"/>
        </w:rPr>
        <w:t>)</w:t>
      </w:r>
      <w:r w:rsidR="00706625" w:rsidRPr="00285B1E">
        <w:rPr>
          <w:b/>
          <w:szCs w:val="28"/>
          <w:u w:val="single"/>
        </w:rPr>
        <w:t>.</w:t>
      </w:r>
    </w:p>
    <w:p w:rsidR="00706625" w:rsidRPr="00285B1E" w:rsidRDefault="00706625" w:rsidP="0087351E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285B1E">
        <w:rPr>
          <w:b/>
          <w:szCs w:val="28"/>
          <w:u w:val="single"/>
        </w:rPr>
        <w:t>Необходимая документация, требуемая в качестве приложения                к поставляемой продукции:</w:t>
      </w:r>
    </w:p>
    <w:p w:rsidR="00706625" w:rsidRPr="00285B1E" w:rsidRDefault="00706625" w:rsidP="0087351E">
      <w:pPr>
        <w:pStyle w:val="aa"/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285B1E">
        <w:rPr>
          <w:szCs w:val="28"/>
        </w:rPr>
        <w:t>заверенная копия сертификата/декларации соответствия требованиям                               ТР ТС 019/2011;</w:t>
      </w:r>
    </w:p>
    <w:p w:rsidR="00905B91" w:rsidRPr="00285B1E" w:rsidRDefault="00905B91" w:rsidP="00905B91">
      <w:pPr>
        <w:pStyle w:val="aa"/>
        <w:numPr>
          <w:ilvl w:val="0"/>
          <w:numId w:val="2"/>
        </w:numPr>
        <w:tabs>
          <w:tab w:val="left" w:pos="993"/>
          <w:tab w:val="left" w:pos="1276"/>
        </w:tabs>
        <w:ind w:left="0" w:firstLine="709"/>
        <w:contextualSpacing w:val="0"/>
        <w:jc w:val="both"/>
        <w:rPr>
          <w:szCs w:val="28"/>
        </w:rPr>
      </w:pPr>
      <w:r w:rsidRPr="00285B1E">
        <w:rPr>
          <w:szCs w:val="28"/>
        </w:rPr>
        <w:t>эксплуатационная документация на средство индивидуальной защиты согласно п.4.13 ТР ТС 019/2011;</w:t>
      </w:r>
    </w:p>
    <w:p w:rsidR="009D72D5" w:rsidRPr="00285B1E" w:rsidRDefault="009D72D5" w:rsidP="0087351E">
      <w:pPr>
        <w:pStyle w:val="aa"/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285B1E">
        <w:rPr>
          <w:szCs w:val="28"/>
        </w:rPr>
        <w:t xml:space="preserve">копии действующих сертификатов соответствия СДС </w:t>
      </w:r>
      <w:proofErr w:type="spellStart"/>
      <w:r w:rsidRPr="00285B1E">
        <w:rPr>
          <w:szCs w:val="28"/>
        </w:rPr>
        <w:t>Интергазсерт</w:t>
      </w:r>
      <w:proofErr w:type="spellEnd"/>
      <w:r w:rsidRPr="00285B1E">
        <w:rPr>
          <w:szCs w:val="28"/>
        </w:rPr>
        <w:t xml:space="preserve">              </w:t>
      </w:r>
      <w:proofErr w:type="gramStart"/>
      <w:r w:rsidRPr="00285B1E">
        <w:rPr>
          <w:szCs w:val="28"/>
        </w:rPr>
        <w:t xml:space="preserve">   (</w:t>
      </w:r>
      <w:proofErr w:type="gramEnd"/>
      <w:r w:rsidRPr="00285B1E">
        <w:rPr>
          <w:szCs w:val="28"/>
        </w:rPr>
        <w:t>на модель);</w:t>
      </w:r>
    </w:p>
    <w:p w:rsidR="00706625" w:rsidRPr="00285B1E" w:rsidRDefault="00706625" w:rsidP="0087351E">
      <w:pPr>
        <w:pStyle w:val="aa"/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285B1E">
        <w:rPr>
          <w:szCs w:val="28"/>
        </w:rPr>
        <w:t>инструкция (этикетка) по уходу за изделиями во время эксплуатации;</w:t>
      </w:r>
    </w:p>
    <w:p w:rsidR="00706625" w:rsidRPr="00285B1E" w:rsidRDefault="00706625" w:rsidP="0087351E">
      <w:pPr>
        <w:pStyle w:val="aa"/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285B1E">
        <w:rPr>
          <w:szCs w:val="28"/>
        </w:rPr>
        <w:t>документы, подтверждающие законность ввоза товара на территорию Республики Беларусь (либо в зону Евразийского экономического союза</w:t>
      </w:r>
      <w:proofErr w:type="gramStart"/>
      <w:r w:rsidRPr="00285B1E">
        <w:rPr>
          <w:szCs w:val="28"/>
        </w:rPr>
        <w:t xml:space="preserve">),   </w:t>
      </w:r>
      <w:proofErr w:type="gramEnd"/>
      <w:r w:rsidRPr="00285B1E">
        <w:rPr>
          <w:szCs w:val="28"/>
        </w:rPr>
        <w:t xml:space="preserve">            копии таможенных статистических деклараций;</w:t>
      </w:r>
    </w:p>
    <w:p w:rsidR="00706625" w:rsidRPr="00285B1E" w:rsidRDefault="00706625" w:rsidP="0087351E">
      <w:pPr>
        <w:pStyle w:val="aa"/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285B1E">
        <w:rPr>
          <w:szCs w:val="28"/>
        </w:rPr>
        <w:t>другие документы, требуемые в соответствии с законодательством Республики Беларусь.</w:t>
      </w:r>
    </w:p>
    <w:p w:rsidR="00706625" w:rsidRPr="00285B1E" w:rsidRDefault="00706625" w:rsidP="0087351E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</w:rPr>
      </w:pPr>
      <w:r w:rsidRPr="00285B1E">
        <w:rPr>
          <w:b/>
          <w:szCs w:val="28"/>
        </w:rPr>
        <w:t>Тара</w:t>
      </w:r>
      <w:r w:rsidR="00AA187A" w:rsidRPr="00285B1E">
        <w:rPr>
          <w:b/>
          <w:szCs w:val="28"/>
        </w:rPr>
        <w:t xml:space="preserve"> (упаковка)</w:t>
      </w:r>
      <w:r w:rsidRPr="00285B1E">
        <w:rPr>
          <w:szCs w:val="28"/>
        </w:rPr>
        <w:t xml:space="preserve"> должна обеспечивать сохранность продукции во время транспортировки и хранения.</w:t>
      </w:r>
    </w:p>
    <w:p w:rsidR="00706625" w:rsidRPr="00285B1E" w:rsidRDefault="00706625" w:rsidP="0087351E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285B1E">
        <w:rPr>
          <w:b/>
          <w:szCs w:val="28"/>
          <w:u w:val="single"/>
        </w:rPr>
        <w:t>На процедуру закупки участник должен представить:</w:t>
      </w:r>
    </w:p>
    <w:p w:rsidR="00706625" w:rsidRPr="00285B1E" w:rsidRDefault="00706625" w:rsidP="0087351E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spacing w:before="120"/>
        <w:ind w:left="0" w:right="-6" w:firstLine="709"/>
        <w:contextualSpacing w:val="0"/>
        <w:jc w:val="both"/>
        <w:rPr>
          <w:szCs w:val="28"/>
        </w:rPr>
      </w:pPr>
      <w:r w:rsidRPr="00285B1E">
        <w:rPr>
          <w:b/>
          <w:szCs w:val="28"/>
          <w:u w:val="single"/>
        </w:rPr>
        <w:t>ТЕХНИЧЕСКОЕ ОПИСАНИЕ ПРЕДЛАГАЕМОЙ К ПОСТАВКЕ ПРОДУКЦИИ</w:t>
      </w:r>
      <w:r w:rsidRPr="00285B1E">
        <w:rPr>
          <w:szCs w:val="28"/>
        </w:rPr>
        <w:t xml:space="preserve"> в соответствии с СТО Газпром 28-2006, включая документы, подтверждающие используемый материал (ткань), её характеристики;</w:t>
      </w:r>
    </w:p>
    <w:p w:rsidR="00221B2F" w:rsidRPr="00285B1E" w:rsidRDefault="00221B2F" w:rsidP="00221B2F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285B1E">
        <w:rPr>
          <w:b/>
          <w:szCs w:val="28"/>
          <w:u w:val="single"/>
        </w:rPr>
        <w:t>протоколы испытаний;</w:t>
      </w:r>
    </w:p>
    <w:p w:rsidR="00706625" w:rsidRPr="00285B1E" w:rsidRDefault="00706625" w:rsidP="0087351E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285B1E">
        <w:rPr>
          <w:szCs w:val="28"/>
        </w:rPr>
        <w:t>копии действующих деклараций/сертификатов соответствия продукции требованиям технического регламента Таможенного союза, действие которых распространяется на продукцию;</w:t>
      </w:r>
    </w:p>
    <w:p w:rsidR="00706625" w:rsidRPr="00285B1E" w:rsidRDefault="00706625" w:rsidP="0087351E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285B1E">
        <w:rPr>
          <w:rFonts w:eastAsia="Calibri"/>
          <w:szCs w:val="28"/>
          <w:lang w:eastAsia="en-US"/>
        </w:rPr>
        <w:t xml:space="preserve">копии сертификатов соответствия СДС </w:t>
      </w:r>
      <w:proofErr w:type="spellStart"/>
      <w:r w:rsidRPr="00285B1E">
        <w:rPr>
          <w:rFonts w:eastAsia="Calibri"/>
          <w:szCs w:val="28"/>
          <w:lang w:eastAsia="en-US"/>
        </w:rPr>
        <w:t>Интергазсерт</w:t>
      </w:r>
      <w:proofErr w:type="spellEnd"/>
      <w:r w:rsidRPr="00285B1E">
        <w:rPr>
          <w:rFonts w:eastAsia="Calibri"/>
          <w:szCs w:val="28"/>
          <w:lang w:eastAsia="en-US"/>
        </w:rPr>
        <w:t xml:space="preserve"> (на модель);</w:t>
      </w:r>
    </w:p>
    <w:p w:rsidR="00706625" w:rsidRPr="00285B1E" w:rsidRDefault="00706625" w:rsidP="0087351E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285B1E">
        <w:rPr>
          <w:b/>
          <w:szCs w:val="28"/>
          <w:u w:val="single"/>
        </w:rPr>
        <w:t xml:space="preserve">информацию о включении либо </w:t>
      </w:r>
      <w:proofErr w:type="spellStart"/>
      <w:r w:rsidRPr="00285B1E">
        <w:rPr>
          <w:b/>
          <w:szCs w:val="28"/>
          <w:u w:val="single"/>
        </w:rPr>
        <w:t>невключении</w:t>
      </w:r>
      <w:proofErr w:type="spellEnd"/>
      <w:r w:rsidRPr="00285B1E">
        <w:rPr>
          <w:b/>
          <w:szCs w:val="28"/>
          <w:u w:val="single"/>
        </w:rPr>
        <w:t xml:space="preserve"> продукции (материалы для изготовления костюма, модель костюма, производитель),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706625" w:rsidRPr="00285B1E" w:rsidRDefault="00706625" w:rsidP="0087351E">
      <w:pPr>
        <w:pStyle w:val="aa"/>
        <w:numPr>
          <w:ilvl w:val="0"/>
          <w:numId w:val="1"/>
        </w:numPr>
        <w:tabs>
          <w:tab w:val="left" w:pos="1134"/>
          <w:tab w:val="left" w:pos="1276"/>
        </w:tabs>
        <w:spacing w:before="120"/>
        <w:ind w:left="0" w:firstLine="709"/>
        <w:contextualSpacing w:val="0"/>
        <w:jc w:val="both"/>
        <w:rPr>
          <w:b/>
          <w:szCs w:val="28"/>
        </w:rPr>
      </w:pPr>
      <w:r w:rsidRPr="00285B1E">
        <w:rPr>
          <w:b/>
          <w:szCs w:val="28"/>
        </w:rPr>
        <w:t>Соответствие предлагаемой продукции требованиям покупателя.</w:t>
      </w:r>
    </w:p>
    <w:p w:rsidR="00706625" w:rsidRPr="00285B1E" w:rsidRDefault="00706625" w:rsidP="00706625">
      <w:pPr>
        <w:pStyle w:val="aa"/>
        <w:tabs>
          <w:tab w:val="left" w:pos="1276"/>
        </w:tabs>
        <w:spacing w:before="120" w:after="120"/>
        <w:ind w:left="709"/>
        <w:contextualSpacing w:val="0"/>
        <w:jc w:val="both"/>
        <w:rPr>
          <w:szCs w:val="28"/>
          <w:u w:val="single"/>
        </w:rPr>
      </w:pPr>
      <w:r w:rsidRPr="00285B1E">
        <w:rPr>
          <w:b/>
          <w:szCs w:val="28"/>
          <w:u w:val="single"/>
        </w:rPr>
        <w:t>Для подтверждения данного требования участник представляет:</w:t>
      </w:r>
    </w:p>
    <w:p w:rsidR="00706625" w:rsidRPr="00285B1E" w:rsidRDefault="00706625" w:rsidP="0087351E">
      <w:pPr>
        <w:pStyle w:val="ConsPlusNonformat"/>
        <w:widowControl/>
        <w:numPr>
          <w:ilvl w:val="0"/>
          <w:numId w:val="7"/>
        </w:numPr>
        <w:tabs>
          <w:tab w:val="left" w:pos="993"/>
          <w:tab w:val="left" w:pos="1701"/>
        </w:tabs>
        <w:ind w:left="0" w:right="-6"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85B1E">
        <w:rPr>
          <w:rFonts w:ascii="Times New Roman" w:hAnsi="Times New Roman"/>
          <w:b/>
          <w:sz w:val="28"/>
          <w:szCs w:val="28"/>
          <w:u w:val="single"/>
        </w:rPr>
        <w:t>образцы предлагаемых к поставке изделий (в соответствии с каждым наименованием закупаемой продукции – таблица 1), которые будут являться эталоном при приёмке товара, с маркировкой, соответствующей требованиям ТР ТС 019/2011</w:t>
      </w:r>
      <w:r w:rsidRPr="00285B1E">
        <w:rPr>
          <w:rFonts w:ascii="Times New Roman" w:hAnsi="Times New Roman"/>
          <w:sz w:val="28"/>
          <w:szCs w:val="28"/>
        </w:rPr>
        <w:t xml:space="preserve"> (в случае непредставления образцов, а также </w:t>
      </w:r>
      <w:r w:rsidRPr="00285B1E">
        <w:rPr>
          <w:rFonts w:ascii="Times New Roman" w:hAnsi="Times New Roman"/>
          <w:sz w:val="28"/>
          <w:szCs w:val="28"/>
        </w:rPr>
        <w:lastRenderedPageBreak/>
        <w:t xml:space="preserve">несоответствия образцов требованиям закупки, несоответствия заявки (предложения) требованиям пункта </w:t>
      </w:r>
      <w:r w:rsidR="007819D1" w:rsidRPr="00285B1E">
        <w:rPr>
          <w:rFonts w:ascii="Times New Roman" w:hAnsi="Times New Roman"/>
          <w:sz w:val="28"/>
          <w:szCs w:val="28"/>
        </w:rPr>
        <w:t>9</w:t>
      </w:r>
      <w:r w:rsidRPr="00285B1E">
        <w:rPr>
          <w:rFonts w:ascii="Times New Roman" w:hAnsi="Times New Roman"/>
          <w:sz w:val="28"/>
          <w:szCs w:val="28"/>
        </w:rPr>
        <w:t>, заявка (предложение) участника будет отклонена);</w:t>
      </w:r>
    </w:p>
    <w:p w:rsidR="00706625" w:rsidRPr="00285B1E" w:rsidRDefault="00706625" w:rsidP="0087351E">
      <w:pPr>
        <w:pStyle w:val="ConsPlusNonformat"/>
        <w:widowControl/>
        <w:numPr>
          <w:ilvl w:val="0"/>
          <w:numId w:val="7"/>
        </w:numPr>
        <w:tabs>
          <w:tab w:val="left" w:pos="993"/>
          <w:tab w:val="left" w:pos="1701"/>
        </w:tabs>
        <w:spacing w:before="120"/>
        <w:ind w:left="0" w:right="-6"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85B1E">
        <w:rPr>
          <w:rFonts w:ascii="Times New Roman" w:hAnsi="Times New Roman"/>
          <w:b/>
          <w:sz w:val="28"/>
          <w:szCs w:val="28"/>
          <w:u w:val="single"/>
        </w:rPr>
        <w:t>на каждом представленном образце СИЗ должен быть прикреплён ярлык, а также указан номер(а) позиции из таблицы 1 и наименование поставщика.</w:t>
      </w:r>
    </w:p>
    <w:p w:rsidR="00F75385" w:rsidRPr="00E6305A" w:rsidRDefault="00F75385" w:rsidP="00E6305A">
      <w:pPr>
        <w:pStyle w:val="aa"/>
        <w:numPr>
          <w:ilvl w:val="0"/>
          <w:numId w:val="1"/>
        </w:numPr>
        <w:tabs>
          <w:tab w:val="left" w:pos="142"/>
          <w:tab w:val="left" w:pos="284"/>
          <w:tab w:val="left" w:pos="1276"/>
        </w:tabs>
        <w:spacing w:before="120"/>
        <w:ind w:left="0" w:firstLine="709"/>
        <w:contextualSpacing w:val="0"/>
        <w:jc w:val="both"/>
        <w:rPr>
          <w:szCs w:val="28"/>
        </w:rPr>
      </w:pPr>
      <w:r w:rsidRPr="00285B1E">
        <w:rPr>
          <w:b/>
          <w:szCs w:val="28"/>
        </w:rPr>
        <w:t>Сведения о начальной (макси</w:t>
      </w:r>
      <w:r w:rsidRPr="00E6305A">
        <w:rPr>
          <w:b/>
          <w:szCs w:val="28"/>
        </w:rPr>
        <w:t>мальной) цене закупаемой продукции:</w:t>
      </w:r>
      <w:r w:rsidRPr="00E6305A">
        <w:rPr>
          <w:szCs w:val="28"/>
        </w:rPr>
        <w:t xml:space="preserve"> </w:t>
      </w:r>
      <w:r w:rsidR="007A05F9" w:rsidRPr="00E6305A">
        <w:rPr>
          <w:szCs w:val="28"/>
        </w:rPr>
        <w:t>с</w:t>
      </w:r>
      <w:r w:rsidR="007A05F9" w:rsidRPr="00E6305A">
        <w:t xml:space="preserve"> учетом транспортных расходов – </w:t>
      </w:r>
      <w:r w:rsidR="00E6305A" w:rsidRPr="00E6305A">
        <w:t>69.026,33</w:t>
      </w:r>
      <w:r w:rsidR="004716D3" w:rsidRPr="00E6305A">
        <w:t xml:space="preserve"> бел. руб. без НДС               или </w:t>
      </w:r>
      <w:r w:rsidR="00E6305A" w:rsidRPr="00E6305A">
        <w:t>82.831,60</w:t>
      </w:r>
      <w:r w:rsidR="004716D3" w:rsidRPr="00E6305A">
        <w:t xml:space="preserve"> бел. руб. с НДС-20% (или </w:t>
      </w:r>
      <w:r w:rsidR="00E6305A" w:rsidRPr="00E6305A">
        <w:t xml:space="preserve">1.962.802,44 </w:t>
      </w:r>
      <w:r w:rsidR="004716D3" w:rsidRPr="00E6305A">
        <w:t xml:space="preserve">рос. руб. с НДС-20%; курс АСЭЗ: 1 бел. руб. = </w:t>
      </w:r>
      <w:r w:rsidR="00E6305A" w:rsidRPr="00E6305A">
        <w:t>23,69630</w:t>
      </w:r>
      <w:r w:rsidR="004716D3" w:rsidRPr="00E6305A">
        <w:t xml:space="preserve"> рос. руб.)</w:t>
      </w:r>
      <w:r w:rsidRPr="00E6305A">
        <w:rPr>
          <w:szCs w:val="28"/>
        </w:rPr>
        <w:t>.</w:t>
      </w:r>
    </w:p>
    <w:p w:rsidR="00F75385" w:rsidRPr="00E6305A" w:rsidRDefault="00F75385" w:rsidP="00F75385">
      <w:pPr>
        <w:tabs>
          <w:tab w:val="left" w:pos="1134"/>
        </w:tabs>
        <w:ind w:firstLine="709"/>
        <w:jc w:val="both"/>
        <w:rPr>
          <w:b/>
          <w:szCs w:val="28"/>
          <w:u w:val="single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118"/>
        <w:gridCol w:w="710"/>
        <w:gridCol w:w="822"/>
        <w:gridCol w:w="7"/>
        <w:gridCol w:w="1160"/>
        <w:gridCol w:w="7"/>
        <w:gridCol w:w="1276"/>
        <w:gridCol w:w="14"/>
        <w:gridCol w:w="1392"/>
        <w:gridCol w:w="1276"/>
      </w:tblGrid>
      <w:tr w:rsidR="00DD5265" w:rsidRPr="00E6305A" w:rsidTr="00B51A57">
        <w:trPr>
          <w:trHeight w:val="741"/>
          <w:tblHeader/>
        </w:trPr>
        <w:tc>
          <w:tcPr>
            <w:tcW w:w="566" w:type="dxa"/>
            <w:vMerge w:val="restart"/>
            <w:shd w:val="clear" w:color="auto" w:fill="auto"/>
            <w:vAlign w:val="center"/>
            <w:hideMark/>
          </w:tcPr>
          <w:p w:rsidR="00DD5265" w:rsidRPr="00E6305A" w:rsidRDefault="00DD5265" w:rsidP="00980071">
            <w:pPr>
              <w:jc w:val="center"/>
              <w:rPr>
                <w:b/>
                <w:bCs/>
                <w:sz w:val="20"/>
              </w:rPr>
            </w:pPr>
            <w:r w:rsidRPr="00E6305A">
              <w:rPr>
                <w:b/>
                <w:bCs/>
                <w:sz w:val="20"/>
              </w:rPr>
              <w:t>№</w:t>
            </w:r>
          </w:p>
          <w:p w:rsidR="00DD5265" w:rsidRPr="00E6305A" w:rsidRDefault="00DD5265" w:rsidP="00980071">
            <w:pPr>
              <w:jc w:val="center"/>
              <w:rPr>
                <w:b/>
                <w:bCs/>
                <w:sz w:val="20"/>
              </w:rPr>
            </w:pPr>
            <w:r w:rsidRPr="00E6305A">
              <w:rPr>
                <w:b/>
                <w:bCs/>
                <w:sz w:val="20"/>
              </w:rPr>
              <w:t>п/п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:rsidR="00DD5265" w:rsidRPr="00E6305A" w:rsidRDefault="00DD5265" w:rsidP="00980071">
            <w:pPr>
              <w:jc w:val="center"/>
              <w:rPr>
                <w:b/>
                <w:bCs/>
                <w:sz w:val="20"/>
              </w:rPr>
            </w:pPr>
            <w:r w:rsidRPr="00E6305A">
              <w:rPr>
                <w:b/>
                <w:bCs/>
                <w:sz w:val="20"/>
              </w:rPr>
              <w:t>Наименование продукции, обозначение (или аналог)</w:t>
            </w:r>
          </w:p>
        </w:tc>
        <w:tc>
          <w:tcPr>
            <w:tcW w:w="710" w:type="dxa"/>
            <w:vMerge w:val="restart"/>
            <w:vAlign w:val="center"/>
          </w:tcPr>
          <w:p w:rsidR="00DD5265" w:rsidRPr="00E6305A" w:rsidRDefault="00DD5265" w:rsidP="00980071">
            <w:pPr>
              <w:jc w:val="center"/>
              <w:rPr>
                <w:b/>
                <w:bCs/>
                <w:sz w:val="20"/>
              </w:rPr>
            </w:pPr>
            <w:r w:rsidRPr="00E6305A">
              <w:rPr>
                <w:b/>
                <w:bCs/>
                <w:sz w:val="20"/>
              </w:rPr>
              <w:t>Ед.</w:t>
            </w:r>
          </w:p>
          <w:p w:rsidR="00DD5265" w:rsidRPr="00E6305A" w:rsidRDefault="00DD5265" w:rsidP="00980071">
            <w:pPr>
              <w:jc w:val="center"/>
              <w:rPr>
                <w:b/>
                <w:bCs/>
                <w:sz w:val="20"/>
              </w:rPr>
            </w:pPr>
            <w:r w:rsidRPr="00E6305A">
              <w:rPr>
                <w:b/>
                <w:bCs/>
                <w:sz w:val="20"/>
              </w:rPr>
              <w:t>изм.</w:t>
            </w:r>
          </w:p>
        </w:tc>
        <w:tc>
          <w:tcPr>
            <w:tcW w:w="822" w:type="dxa"/>
            <w:vMerge w:val="restart"/>
            <w:shd w:val="clear" w:color="auto" w:fill="auto"/>
            <w:vAlign w:val="center"/>
            <w:hideMark/>
          </w:tcPr>
          <w:p w:rsidR="00DD5265" w:rsidRPr="00E6305A" w:rsidRDefault="00DD5265" w:rsidP="00980071">
            <w:pPr>
              <w:jc w:val="center"/>
              <w:rPr>
                <w:b/>
                <w:bCs/>
                <w:sz w:val="20"/>
              </w:rPr>
            </w:pPr>
            <w:r w:rsidRPr="00E6305A">
              <w:rPr>
                <w:b/>
                <w:bCs/>
                <w:sz w:val="20"/>
              </w:rPr>
              <w:t>Кол-во</w:t>
            </w:r>
          </w:p>
        </w:tc>
        <w:tc>
          <w:tcPr>
            <w:tcW w:w="5132" w:type="dxa"/>
            <w:gridSpan w:val="7"/>
            <w:shd w:val="clear" w:color="auto" w:fill="auto"/>
            <w:vAlign w:val="center"/>
          </w:tcPr>
          <w:p w:rsidR="00DD5265" w:rsidRPr="00E6305A" w:rsidRDefault="00DD5265" w:rsidP="00980071">
            <w:pPr>
              <w:jc w:val="center"/>
              <w:rPr>
                <w:b/>
                <w:bCs/>
                <w:sz w:val="20"/>
                <w:u w:val="single"/>
              </w:rPr>
            </w:pPr>
            <w:r w:rsidRPr="00E6305A">
              <w:rPr>
                <w:b/>
                <w:bCs/>
                <w:sz w:val="20"/>
                <w:u w:val="single"/>
              </w:rPr>
              <w:t>Начальная (максимальная) цена договора на ЗД</w:t>
            </w:r>
          </w:p>
          <w:p w:rsidR="00DD5265" w:rsidRPr="00E6305A" w:rsidRDefault="00DD5265" w:rsidP="00980071">
            <w:pPr>
              <w:jc w:val="center"/>
              <w:rPr>
                <w:b/>
                <w:bCs/>
                <w:sz w:val="20"/>
                <w:u w:val="single"/>
              </w:rPr>
            </w:pPr>
            <w:r w:rsidRPr="00E6305A">
              <w:rPr>
                <w:b/>
                <w:bCs/>
                <w:sz w:val="20"/>
                <w:u w:val="single"/>
              </w:rPr>
              <w:t>(с учетом транспортных расходов), бел. руб.</w:t>
            </w:r>
          </w:p>
        </w:tc>
      </w:tr>
      <w:tr w:rsidR="00DD5265" w:rsidRPr="00E6305A" w:rsidTr="00651288">
        <w:trPr>
          <w:trHeight w:val="70"/>
          <w:tblHeader/>
        </w:trPr>
        <w:tc>
          <w:tcPr>
            <w:tcW w:w="566" w:type="dxa"/>
            <w:vMerge/>
            <w:vAlign w:val="center"/>
            <w:hideMark/>
          </w:tcPr>
          <w:p w:rsidR="00DD5265" w:rsidRPr="00E6305A" w:rsidRDefault="00DD5265" w:rsidP="00980071">
            <w:pPr>
              <w:rPr>
                <w:b/>
                <w:bCs/>
                <w:sz w:val="20"/>
              </w:rPr>
            </w:pPr>
          </w:p>
        </w:tc>
        <w:tc>
          <w:tcPr>
            <w:tcW w:w="3118" w:type="dxa"/>
            <w:vMerge/>
            <w:vAlign w:val="center"/>
            <w:hideMark/>
          </w:tcPr>
          <w:p w:rsidR="00DD5265" w:rsidRPr="00E6305A" w:rsidRDefault="00DD5265" w:rsidP="00980071">
            <w:pPr>
              <w:rPr>
                <w:b/>
                <w:bCs/>
                <w:sz w:val="20"/>
              </w:rPr>
            </w:pPr>
          </w:p>
        </w:tc>
        <w:tc>
          <w:tcPr>
            <w:tcW w:w="710" w:type="dxa"/>
            <w:vMerge/>
          </w:tcPr>
          <w:p w:rsidR="00DD5265" w:rsidRPr="00E6305A" w:rsidRDefault="00DD5265" w:rsidP="00980071">
            <w:pPr>
              <w:rPr>
                <w:b/>
                <w:bCs/>
                <w:sz w:val="20"/>
              </w:rPr>
            </w:pPr>
          </w:p>
        </w:tc>
        <w:tc>
          <w:tcPr>
            <w:tcW w:w="822" w:type="dxa"/>
            <w:vMerge/>
            <w:vAlign w:val="center"/>
            <w:hideMark/>
          </w:tcPr>
          <w:p w:rsidR="00DD5265" w:rsidRPr="00E6305A" w:rsidRDefault="00DD5265" w:rsidP="00980071">
            <w:pPr>
              <w:rPr>
                <w:b/>
                <w:bCs/>
                <w:sz w:val="20"/>
              </w:rPr>
            </w:pPr>
          </w:p>
        </w:tc>
        <w:tc>
          <w:tcPr>
            <w:tcW w:w="1167" w:type="dxa"/>
            <w:gridSpan w:val="2"/>
            <w:shd w:val="clear" w:color="auto" w:fill="auto"/>
            <w:vAlign w:val="center"/>
          </w:tcPr>
          <w:p w:rsidR="00DD5265" w:rsidRPr="00E6305A" w:rsidRDefault="00DD5265" w:rsidP="00980071">
            <w:pPr>
              <w:jc w:val="center"/>
              <w:rPr>
                <w:b/>
                <w:bCs/>
                <w:sz w:val="20"/>
              </w:rPr>
            </w:pPr>
            <w:r w:rsidRPr="00E6305A">
              <w:rPr>
                <w:b/>
                <w:bCs/>
                <w:sz w:val="20"/>
              </w:rPr>
              <w:t>Цена</w:t>
            </w:r>
          </w:p>
          <w:p w:rsidR="00DD5265" w:rsidRPr="00E6305A" w:rsidRDefault="00DD5265" w:rsidP="00980071">
            <w:pPr>
              <w:jc w:val="center"/>
              <w:rPr>
                <w:b/>
                <w:bCs/>
                <w:sz w:val="20"/>
              </w:rPr>
            </w:pPr>
            <w:r w:rsidRPr="00E6305A">
              <w:rPr>
                <w:b/>
                <w:bCs/>
                <w:sz w:val="20"/>
              </w:rPr>
              <w:t>б/НДС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  <w:hideMark/>
          </w:tcPr>
          <w:p w:rsidR="00DD5265" w:rsidRPr="00E6305A" w:rsidRDefault="00DD5265" w:rsidP="00980071">
            <w:pPr>
              <w:jc w:val="center"/>
              <w:rPr>
                <w:b/>
                <w:bCs/>
                <w:sz w:val="20"/>
              </w:rPr>
            </w:pPr>
            <w:r w:rsidRPr="00E6305A">
              <w:rPr>
                <w:b/>
                <w:bCs/>
                <w:sz w:val="20"/>
              </w:rPr>
              <w:t>Сумма</w:t>
            </w:r>
          </w:p>
          <w:p w:rsidR="00DD5265" w:rsidRPr="00E6305A" w:rsidRDefault="00DD5265" w:rsidP="00980071">
            <w:pPr>
              <w:jc w:val="center"/>
              <w:rPr>
                <w:b/>
                <w:bCs/>
                <w:sz w:val="20"/>
              </w:rPr>
            </w:pPr>
            <w:r w:rsidRPr="00E6305A">
              <w:rPr>
                <w:b/>
                <w:bCs/>
                <w:sz w:val="20"/>
              </w:rPr>
              <w:t>б/НДС</w:t>
            </w:r>
          </w:p>
        </w:tc>
        <w:tc>
          <w:tcPr>
            <w:tcW w:w="1406" w:type="dxa"/>
            <w:gridSpan w:val="2"/>
            <w:shd w:val="clear" w:color="auto" w:fill="auto"/>
            <w:vAlign w:val="center"/>
            <w:hideMark/>
          </w:tcPr>
          <w:p w:rsidR="00DD5265" w:rsidRPr="00E6305A" w:rsidRDefault="00DD5265" w:rsidP="00980071">
            <w:pPr>
              <w:jc w:val="center"/>
              <w:rPr>
                <w:b/>
                <w:bCs/>
                <w:sz w:val="20"/>
              </w:rPr>
            </w:pPr>
            <w:r w:rsidRPr="00E6305A">
              <w:rPr>
                <w:b/>
                <w:bCs/>
                <w:sz w:val="20"/>
              </w:rPr>
              <w:t>Сумма</w:t>
            </w:r>
          </w:p>
          <w:p w:rsidR="00DD5265" w:rsidRPr="00E6305A" w:rsidRDefault="00DD5265" w:rsidP="00980071">
            <w:pPr>
              <w:jc w:val="center"/>
              <w:rPr>
                <w:b/>
                <w:bCs/>
                <w:sz w:val="20"/>
              </w:rPr>
            </w:pPr>
            <w:r w:rsidRPr="00E6305A">
              <w:rPr>
                <w:b/>
                <w:bCs/>
                <w:sz w:val="20"/>
              </w:rPr>
              <w:t>НДС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5265" w:rsidRPr="00E6305A" w:rsidRDefault="00DD5265" w:rsidP="00980071">
            <w:pPr>
              <w:jc w:val="center"/>
              <w:rPr>
                <w:b/>
                <w:bCs/>
                <w:sz w:val="20"/>
              </w:rPr>
            </w:pPr>
            <w:r w:rsidRPr="00E6305A">
              <w:rPr>
                <w:b/>
                <w:bCs/>
                <w:sz w:val="20"/>
              </w:rPr>
              <w:t>Сумма</w:t>
            </w:r>
          </w:p>
          <w:p w:rsidR="00DD5265" w:rsidRPr="00E6305A" w:rsidRDefault="00DD5265" w:rsidP="00980071">
            <w:pPr>
              <w:jc w:val="center"/>
              <w:rPr>
                <w:b/>
                <w:bCs/>
                <w:sz w:val="20"/>
              </w:rPr>
            </w:pPr>
            <w:r w:rsidRPr="00E6305A">
              <w:rPr>
                <w:b/>
                <w:bCs/>
                <w:sz w:val="20"/>
              </w:rPr>
              <w:t>с НДС</w:t>
            </w:r>
          </w:p>
        </w:tc>
      </w:tr>
      <w:tr w:rsidR="00E6305A" w:rsidRPr="00E6305A" w:rsidTr="00126727">
        <w:trPr>
          <w:trHeight w:val="70"/>
        </w:trPr>
        <w:tc>
          <w:tcPr>
            <w:tcW w:w="566" w:type="dxa"/>
            <w:shd w:val="clear" w:color="auto" w:fill="auto"/>
            <w:vAlign w:val="center"/>
          </w:tcPr>
          <w:p w:rsidR="00E6305A" w:rsidRPr="00E6305A" w:rsidRDefault="00E6305A" w:rsidP="00E6305A">
            <w:pPr>
              <w:pStyle w:val="aa"/>
              <w:widowControl w:val="0"/>
              <w:numPr>
                <w:ilvl w:val="0"/>
                <w:numId w:val="5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305A" w:rsidRPr="00E6305A" w:rsidRDefault="00E6305A" w:rsidP="00E6305A">
            <w:pPr>
              <w:rPr>
                <w:sz w:val="20"/>
              </w:rPr>
            </w:pPr>
            <w:r w:rsidRPr="00E6305A">
              <w:rPr>
                <w:sz w:val="20"/>
              </w:rPr>
              <w:t xml:space="preserve">Сапоги рыбацкие В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05A" w:rsidRPr="00E6305A" w:rsidRDefault="00E6305A" w:rsidP="00E6305A">
            <w:pPr>
              <w:jc w:val="center"/>
              <w:rPr>
                <w:sz w:val="20"/>
              </w:rPr>
            </w:pPr>
            <w:r w:rsidRPr="00E6305A">
              <w:rPr>
                <w:sz w:val="20"/>
              </w:rPr>
              <w:t>пара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305A" w:rsidRPr="00E6305A" w:rsidRDefault="00E6305A" w:rsidP="00E630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6305A">
              <w:rPr>
                <w:b/>
                <w:bCs/>
                <w:color w:val="000000"/>
                <w:sz w:val="20"/>
              </w:rPr>
              <w:t>162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305A" w:rsidRPr="00E6305A" w:rsidRDefault="00E6305A" w:rsidP="00E6305A">
            <w:pPr>
              <w:jc w:val="right"/>
              <w:rPr>
                <w:sz w:val="20"/>
              </w:rPr>
            </w:pPr>
            <w:r w:rsidRPr="00E6305A">
              <w:rPr>
                <w:sz w:val="20"/>
              </w:rPr>
              <w:t>73,72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305A" w:rsidRPr="00E6305A" w:rsidRDefault="00E6305A" w:rsidP="00E6305A">
            <w:pPr>
              <w:jc w:val="right"/>
              <w:rPr>
                <w:sz w:val="20"/>
              </w:rPr>
            </w:pPr>
            <w:r w:rsidRPr="00E6305A">
              <w:rPr>
                <w:sz w:val="20"/>
              </w:rPr>
              <w:t>11 942,64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305A" w:rsidRPr="00E6305A" w:rsidRDefault="00E6305A" w:rsidP="00E6305A">
            <w:pPr>
              <w:jc w:val="right"/>
              <w:rPr>
                <w:sz w:val="20"/>
              </w:rPr>
            </w:pPr>
            <w:r w:rsidRPr="00E6305A">
              <w:rPr>
                <w:sz w:val="20"/>
              </w:rPr>
              <w:t>2 388,53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305A" w:rsidRPr="00E6305A" w:rsidRDefault="00E6305A" w:rsidP="00E6305A">
            <w:pPr>
              <w:jc w:val="right"/>
              <w:rPr>
                <w:sz w:val="20"/>
              </w:rPr>
            </w:pPr>
            <w:r w:rsidRPr="00E6305A">
              <w:rPr>
                <w:sz w:val="20"/>
              </w:rPr>
              <w:t>14 331,17</w:t>
            </w:r>
          </w:p>
        </w:tc>
      </w:tr>
      <w:tr w:rsidR="00E6305A" w:rsidRPr="00E6305A" w:rsidTr="00126727">
        <w:trPr>
          <w:trHeight w:val="70"/>
        </w:trPr>
        <w:tc>
          <w:tcPr>
            <w:tcW w:w="566" w:type="dxa"/>
            <w:shd w:val="clear" w:color="auto" w:fill="auto"/>
            <w:vAlign w:val="center"/>
          </w:tcPr>
          <w:p w:rsidR="00E6305A" w:rsidRPr="00E6305A" w:rsidRDefault="00E6305A" w:rsidP="00E6305A">
            <w:pPr>
              <w:pStyle w:val="aa"/>
              <w:widowControl w:val="0"/>
              <w:numPr>
                <w:ilvl w:val="0"/>
                <w:numId w:val="5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305A" w:rsidRPr="00E6305A" w:rsidRDefault="00E6305A" w:rsidP="00E6305A">
            <w:pPr>
              <w:rPr>
                <w:sz w:val="20"/>
              </w:rPr>
            </w:pPr>
            <w:r w:rsidRPr="00E6305A">
              <w:rPr>
                <w:sz w:val="20"/>
              </w:rPr>
              <w:t xml:space="preserve">Сапоги жен резиновые ВНмК20Щ20 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05A" w:rsidRPr="00E6305A" w:rsidRDefault="00E6305A" w:rsidP="00E6305A">
            <w:pPr>
              <w:jc w:val="center"/>
              <w:rPr>
                <w:sz w:val="20"/>
              </w:rPr>
            </w:pPr>
            <w:r w:rsidRPr="00E6305A">
              <w:rPr>
                <w:sz w:val="20"/>
              </w:rPr>
              <w:t>пара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305A" w:rsidRPr="00E6305A" w:rsidRDefault="00E6305A" w:rsidP="00E630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6305A">
              <w:rPr>
                <w:b/>
                <w:bCs/>
                <w:color w:val="000000"/>
                <w:sz w:val="20"/>
              </w:rPr>
              <w:t>130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305A" w:rsidRPr="00E6305A" w:rsidRDefault="00E6305A" w:rsidP="00E6305A">
            <w:pPr>
              <w:jc w:val="right"/>
              <w:rPr>
                <w:sz w:val="20"/>
              </w:rPr>
            </w:pPr>
            <w:r w:rsidRPr="00E6305A">
              <w:rPr>
                <w:sz w:val="20"/>
              </w:rPr>
              <w:t>44,50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305A" w:rsidRPr="00E6305A" w:rsidRDefault="00E6305A" w:rsidP="00E6305A">
            <w:pPr>
              <w:jc w:val="right"/>
              <w:rPr>
                <w:sz w:val="20"/>
              </w:rPr>
            </w:pPr>
            <w:r w:rsidRPr="00E6305A">
              <w:rPr>
                <w:sz w:val="20"/>
              </w:rPr>
              <w:t>5 785,00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305A" w:rsidRPr="00E6305A" w:rsidRDefault="00E6305A" w:rsidP="00E6305A">
            <w:pPr>
              <w:jc w:val="right"/>
              <w:rPr>
                <w:sz w:val="20"/>
              </w:rPr>
            </w:pPr>
            <w:r w:rsidRPr="00E6305A">
              <w:rPr>
                <w:sz w:val="20"/>
              </w:rPr>
              <w:t>1 157,00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305A" w:rsidRPr="00E6305A" w:rsidRDefault="00E6305A" w:rsidP="00E6305A">
            <w:pPr>
              <w:jc w:val="right"/>
              <w:rPr>
                <w:sz w:val="20"/>
              </w:rPr>
            </w:pPr>
            <w:r w:rsidRPr="00E6305A">
              <w:rPr>
                <w:sz w:val="20"/>
              </w:rPr>
              <w:t>6 942,00</w:t>
            </w:r>
          </w:p>
        </w:tc>
      </w:tr>
      <w:tr w:rsidR="00E6305A" w:rsidRPr="00E6305A" w:rsidTr="00126727">
        <w:trPr>
          <w:trHeight w:val="70"/>
        </w:trPr>
        <w:tc>
          <w:tcPr>
            <w:tcW w:w="566" w:type="dxa"/>
            <w:shd w:val="clear" w:color="auto" w:fill="auto"/>
            <w:vAlign w:val="center"/>
          </w:tcPr>
          <w:p w:rsidR="00E6305A" w:rsidRPr="00E6305A" w:rsidRDefault="00E6305A" w:rsidP="00E6305A">
            <w:pPr>
              <w:pStyle w:val="aa"/>
              <w:widowControl w:val="0"/>
              <w:numPr>
                <w:ilvl w:val="0"/>
                <w:numId w:val="5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305A" w:rsidRPr="00E6305A" w:rsidRDefault="00E6305A" w:rsidP="00E6305A">
            <w:pPr>
              <w:rPr>
                <w:sz w:val="20"/>
              </w:rPr>
            </w:pPr>
            <w:r w:rsidRPr="00E6305A">
              <w:rPr>
                <w:sz w:val="20"/>
              </w:rPr>
              <w:t xml:space="preserve">Сапоги муж резиновые ВНмК20Щ20 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05A" w:rsidRPr="00E6305A" w:rsidRDefault="00E6305A" w:rsidP="00E6305A">
            <w:pPr>
              <w:jc w:val="center"/>
              <w:rPr>
                <w:sz w:val="20"/>
              </w:rPr>
            </w:pPr>
            <w:r w:rsidRPr="00E6305A">
              <w:rPr>
                <w:sz w:val="20"/>
              </w:rPr>
              <w:t>пара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305A" w:rsidRPr="00E6305A" w:rsidRDefault="00E6305A" w:rsidP="00E630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6305A">
              <w:rPr>
                <w:b/>
                <w:bCs/>
                <w:color w:val="000000"/>
                <w:sz w:val="20"/>
              </w:rPr>
              <w:t>1123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305A" w:rsidRPr="00E6305A" w:rsidRDefault="00E6305A" w:rsidP="00E6305A">
            <w:pPr>
              <w:jc w:val="right"/>
              <w:rPr>
                <w:sz w:val="20"/>
              </w:rPr>
            </w:pPr>
            <w:r w:rsidRPr="00E6305A">
              <w:rPr>
                <w:sz w:val="20"/>
              </w:rPr>
              <w:t>45,25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305A" w:rsidRPr="00E6305A" w:rsidRDefault="00E6305A" w:rsidP="00E6305A">
            <w:pPr>
              <w:jc w:val="right"/>
              <w:rPr>
                <w:sz w:val="20"/>
              </w:rPr>
            </w:pPr>
            <w:r w:rsidRPr="00E6305A">
              <w:rPr>
                <w:sz w:val="20"/>
              </w:rPr>
              <w:t>50 815,75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305A" w:rsidRPr="00E6305A" w:rsidRDefault="00E6305A" w:rsidP="00E6305A">
            <w:pPr>
              <w:jc w:val="right"/>
              <w:rPr>
                <w:sz w:val="20"/>
              </w:rPr>
            </w:pPr>
            <w:r w:rsidRPr="00E6305A">
              <w:rPr>
                <w:sz w:val="20"/>
              </w:rPr>
              <w:t>10 163,15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305A" w:rsidRPr="00E6305A" w:rsidRDefault="00E6305A" w:rsidP="00E6305A">
            <w:pPr>
              <w:jc w:val="right"/>
              <w:rPr>
                <w:sz w:val="20"/>
              </w:rPr>
            </w:pPr>
            <w:r w:rsidRPr="00E6305A">
              <w:rPr>
                <w:sz w:val="20"/>
              </w:rPr>
              <w:t>60 978,90</w:t>
            </w:r>
          </w:p>
        </w:tc>
      </w:tr>
      <w:tr w:rsidR="00E6305A" w:rsidRPr="00E6305A" w:rsidTr="00126727">
        <w:trPr>
          <w:trHeight w:val="70"/>
        </w:trPr>
        <w:tc>
          <w:tcPr>
            <w:tcW w:w="566" w:type="dxa"/>
            <w:shd w:val="clear" w:color="auto" w:fill="auto"/>
            <w:vAlign w:val="center"/>
          </w:tcPr>
          <w:p w:rsidR="00E6305A" w:rsidRPr="00E6305A" w:rsidRDefault="00E6305A" w:rsidP="00E6305A">
            <w:pPr>
              <w:pStyle w:val="aa"/>
              <w:widowControl w:val="0"/>
              <w:numPr>
                <w:ilvl w:val="0"/>
                <w:numId w:val="5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305A" w:rsidRPr="00E6305A" w:rsidRDefault="00E6305A" w:rsidP="00E6305A">
            <w:pPr>
              <w:rPr>
                <w:sz w:val="20"/>
              </w:rPr>
            </w:pPr>
            <w:proofErr w:type="spellStart"/>
            <w:r w:rsidRPr="00E6305A">
              <w:rPr>
                <w:sz w:val="20"/>
              </w:rPr>
              <w:t>СапогиПВХПротивоУдарНос</w:t>
            </w:r>
            <w:proofErr w:type="spellEnd"/>
            <w:r w:rsidRPr="00E6305A">
              <w:rPr>
                <w:sz w:val="20"/>
              </w:rPr>
              <w:t xml:space="preserve"> ВМун200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05A" w:rsidRPr="00E6305A" w:rsidRDefault="00E6305A" w:rsidP="00E6305A">
            <w:pPr>
              <w:jc w:val="center"/>
              <w:rPr>
                <w:sz w:val="20"/>
              </w:rPr>
            </w:pPr>
            <w:r w:rsidRPr="00E6305A">
              <w:rPr>
                <w:sz w:val="20"/>
              </w:rPr>
              <w:t>пара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305A" w:rsidRPr="00E6305A" w:rsidRDefault="00E6305A" w:rsidP="00E6305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6305A">
              <w:rPr>
                <w:b/>
                <w:bCs/>
                <w:color w:val="000000"/>
                <w:sz w:val="20"/>
              </w:rPr>
              <w:t>9</w:t>
            </w: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305A" w:rsidRPr="00E6305A" w:rsidRDefault="00E6305A" w:rsidP="00E6305A">
            <w:pPr>
              <w:jc w:val="right"/>
              <w:rPr>
                <w:sz w:val="20"/>
              </w:rPr>
            </w:pPr>
            <w:r w:rsidRPr="00E6305A">
              <w:rPr>
                <w:sz w:val="20"/>
              </w:rPr>
              <w:t>53,66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305A" w:rsidRPr="00E6305A" w:rsidRDefault="00E6305A" w:rsidP="00E6305A">
            <w:pPr>
              <w:jc w:val="right"/>
              <w:rPr>
                <w:sz w:val="20"/>
              </w:rPr>
            </w:pPr>
            <w:r w:rsidRPr="00E6305A">
              <w:rPr>
                <w:sz w:val="20"/>
              </w:rPr>
              <w:t>482,94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305A" w:rsidRPr="00E6305A" w:rsidRDefault="00E6305A" w:rsidP="00E6305A">
            <w:pPr>
              <w:jc w:val="right"/>
              <w:rPr>
                <w:sz w:val="20"/>
              </w:rPr>
            </w:pPr>
            <w:r w:rsidRPr="00E6305A">
              <w:rPr>
                <w:sz w:val="20"/>
              </w:rPr>
              <w:t>96,59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305A" w:rsidRPr="00E6305A" w:rsidRDefault="00E6305A" w:rsidP="00E6305A">
            <w:pPr>
              <w:jc w:val="right"/>
              <w:rPr>
                <w:sz w:val="20"/>
              </w:rPr>
            </w:pPr>
            <w:r w:rsidRPr="00E6305A">
              <w:rPr>
                <w:sz w:val="20"/>
              </w:rPr>
              <w:t>579,53</w:t>
            </w:r>
          </w:p>
        </w:tc>
      </w:tr>
      <w:tr w:rsidR="00E6305A" w:rsidRPr="00E6305A" w:rsidTr="008048C0">
        <w:trPr>
          <w:trHeight w:val="292"/>
        </w:trPr>
        <w:tc>
          <w:tcPr>
            <w:tcW w:w="5223" w:type="dxa"/>
            <w:gridSpan w:val="5"/>
            <w:vAlign w:val="center"/>
          </w:tcPr>
          <w:p w:rsidR="00E6305A" w:rsidRPr="00E6305A" w:rsidRDefault="00E6305A" w:rsidP="00E6305A">
            <w:pPr>
              <w:jc w:val="right"/>
              <w:rPr>
                <w:b/>
                <w:sz w:val="20"/>
              </w:rPr>
            </w:pPr>
            <w:r w:rsidRPr="00E6305A">
              <w:rPr>
                <w:b/>
                <w:sz w:val="20"/>
              </w:rPr>
              <w:t>ИТОГО</w:t>
            </w:r>
          </w:p>
        </w:tc>
        <w:tc>
          <w:tcPr>
            <w:tcW w:w="1167" w:type="dxa"/>
            <w:gridSpan w:val="2"/>
            <w:shd w:val="clear" w:color="auto" w:fill="auto"/>
            <w:noWrap/>
            <w:vAlign w:val="center"/>
          </w:tcPr>
          <w:p w:rsidR="00E6305A" w:rsidRPr="00E6305A" w:rsidRDefault="00E6305A" w:rsidP="00E6305A">
            <w:pPr>
              <w:jc w:val="center"/>
              <w:rPr>
                <w:b/>
                <w:bCs/>
                <w:sz w:val="20"/>
              </w:rPr>
            </w:pPr>
            <w:r w:rsidRPr="00E6305A">
              <w:rPr>
                <w:b/>
                <w:bCs/>
                <w:sz w:val="20"/>
              </w:rPr>
              <w:t>в бел. руб.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305A" w:rsidRPr="00E6305A" w:rsidRDefault="00E6305A" w:rsidP="00E6305A">
            <w:pPr>
              <w:jc w:val="center"/>
              <w:rPr>
                <w:b/>
                <w:bCs/>
                <w:sz w:val="20"/>
              </w:rPr>
            </w:pPr>
            <w:r w:rsidRPr="00E6305A">
              <w:rPr>
                <w:b/>
                <w:bCs/>
                <w:sz w:val="20"/>
              </w:rPr>
              <w:t>69 026,33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305A" w:rsidRPr="00E6305A" w:rsidRDefault="00E6305A" w:rsidP="00E6305A">
            <w:pPr>
              <w:jc w:val="center"/>
              <w:rPr>
                <w:b/>
                <w:bCs/>
                <w:sz w:val="20"/>
              </w:rPr>
            </w:pPr>
            <w:r w:rsidRPr="00E6305A">
              <w:rPr>
                <w:b/>
                <w:bCs/>
                <w:sz w:val="20"/>
              </w:rPr>
              <w:t>13 805,27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305A" w:rsidRPr="00E6305A" w:rsidRDefault="00E6305A" w:rsidP="00E6305A">
            <w:pPr>
              <w:jc w:val="center"/>
              <w:rPr>
                <w:b/>
                <w:bCs/>
                <w:sz w:val="20"/>
              </w:rPr>
            </w:pPr>
            <w:r w:rsidRPr="00E6305A">
              <w:rPr>
                <w:b/>
                <w:bCs/>
                <w:sz w:val="20"/>
              </w:rPr>
              <w:t>82 831,60</w:t>
            </w:r>
          </w:p>
        </w:tc>
      </w:tr>
      <w:tr w:rsidR="00E6305A" w:rsidRPr="00E6305A" w:rsidTr="008048C0">
        <w:trPr>
          <w:trHeight w:val="292"/>
        </w:trPr>
        <w:tc>
          <w:tcPr>
            <w:tcW w:w="5223" w:type="dxa"/>
            <w:gridSpan w:val="5"/>
            <w:vAlign w:val="center"/>
          </w:tcPr>
          <w:p w:rsidR="00E6305A" w:rsidRPr="00E6305A" w:rsidRDefault="00E6305A" w:rsidP="00E6305A">
            <w:pPr>
              <w:jc w:val="right"/>
              <w:rPr>
                <w:b/>
                <w:sz w:val="20"/>
              </w:rPr>
            </w:pPr>
          </w:p>
        </w:tc>
        <w:tc>
          <w:tcPr>
            <w:tcW w:w="1167" w:type="dxa"/>
            <w:gridSpan w:val="2"/>
            <w:shd w:val="clear" w:color="auto" w:fill="auto"/>
            <w:noWrap/>
            <w:vAlign w:val="center"/>
          </w:tcPr>
          <w:p w:rsidR="00E6305A" w:rsidRPr="00E6305A" w:rsidRDefault="00E6305A" w:rsidP="00E6305A">
            <w:pPr>
              <w:jc w:val="center"/>
              <w:rPr>
                <w:b/>
                <w:bCs/>
                <w:sz w:val="20"/>
              </w:rPr>
            </w:pPr>
            <w:r w:rsidRPr="00E6305A">
              <w:rPr>
                <w:b/>
                <w:bCs/>
                <w:sz w:val="20"/>
              </w:rPr>
              <w:t>в рос. руб.</w:t>
            </w:r>
          </w:p>
        </w:tc>
        <w:tc>
          <w:tcPr>
            <w:tcW w:w="12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305A" w:rsidRPr="00E6305A" w:rsidRDefault="00E6305A" w:rsidP="00E6305A">
            <w:pPr>
              <w:jc w:val="center"/>
              <w:rPr>
                <w:b/>
                <w:bCs/>
                <w:sz w:val="20"/>
              </w:rPr>
            </w:pPr>
            <w:r w:rsidRPr="00E6305A">
              <w:rPr>
                <w:b/>
                <w:bCs/>
                <w:sz w:val="20"/>
              </w:rPr>
              <w:t>1 635 668,62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305A" w:rsidRPr="00E6305A" w:rsidRDefault="00E6305A" w:rsidP="00E6305A">
            <w:pPr>
              <w:jc w:val="center"/>
              <w:rPr>
                <w:b/>
                <w:bCs/>
                <w:sz w:val="20"/>
              </w:rPr>
            </w:pPr>
            <w:r w:rsidRPr="00E6305A">
              <w:rPr>
                <w:b/>
                <w:bCs/>
                <w:sz w:val="20"/>
              </w:rPr>
              <w:t>327 133,82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305A" w:rsidRPr="00E6305A" w:rsidRDefault="00E6305A" w:rsidP="00E6305A">
            <w:pPr>
              <w:jc w:val="center"/>
              <w:rPr>
                <w:b/>
                <w:bCs/>
                <w:sz w:val="20"/>
              </w:rPr>
            </w:pPr>
            <w:r w:rsidRPr="00E6305A">
              <w:rPr>
                <w:b/>
                <w:bCs/>
                <w:sz w:val="20"/>
              </w:rPr>
              <w:t>1 962 802,44</w:t>
            </w:r>
          </w:p>
        </w:tc>
      </w:tr>
    </w:tbl>
    <w:p w:rsidR="00F75385" w:rsidRPr="00E6305A" w:rsidRDefault="00F75385" w:rsidP="00F75385">
      <w:pPr>
        <w:tabs>
          <w:tab w:val="left" w:pos="1134"/>
        </w:tabs>
        <w:ind w:firstLine="709"/>
        <w:jc w:val="both"/>
        <w:rPr>
          <w:b/>
          <w:szCs w:val="28"/>
          <w:u w:val="single"/>
        </w:rPr>
      </w:pPr>
    </w:p>
    <w:p w:rsidR="00F75385" w:rsidRPr="00E6305A" w:rsidRDefault="00F75385" w:rsidP="00F75385">
      <w:pPr>
        <w:tabs>
          <w:tab w:val="left" w:pos="1134"/>
        </w:tabs>
        <w:ind w:firstLine="709"/>
        <w:jc w:val="both"/>
        <w:rPr>
          <w:b/>
          <w:szCs w:val="28"/>
          <w:u w:val="single"/>
        </w:rPr>
      </w:pPr>
      <w:r w:rsidRPr="00E6305A">
        <w:rPr>
          <w:b/>
          <w:szCs w:val="28"/>
          <w:u w:val="single"/>
        </w:rPr>
        <w:t>Цена, предложенная участником, не должна превышать начальную (максимальную) цену закупаемой продукции ПО КАЖДОЙ ПОЗИЦИИ и                не подлежит увеличению на протяжении всего срока действия договора                до полного исполнения сторонами своих обязательств.</w:t>
      </w:r>
    </w:p>
    <w:p w:rsidR="00706625" w:rsidRPr="00E6305A" w:rsidRDefault="00706625" w:rsidP="0087351E">
      <w:pPr>
        <w:pStyle w:val="ConsPlusNonformat"/>
        <w:widowControl/>
        <w:numPr>
          <w:ilvl w:val="0"/>
          <w:numId w:val="7"/>
        </w:numPr>
        <w:tabs>
          <w:tab w:val="left" w:pos="993"/>
          <w:tab w:val="left" w:pos="1701"/>
        </w:tabs>
        <w:ind w:left="0" w:right="-6" w:firstLine="709"/>
        <w:jc w:val="both"/>
        <w:rPr>
          <w:rFonts w:ascii="Times New Roman" w:hAnsi="Times New Roman"/>
          <w:b/>
          <w:sz w:val="28"/>
          <w:szCs w:val="28"/>
          <w:highlight w:val="yellow"/>
          <w:u w:val="single"/>
        </w:rPr>
        <w:sectPr w:rsidR="00706625" w:rsidRPr="00E6305A" w:rsidSect="00027AE3">
          <w:footerReference w:type="default" r:id="rId9"/>
          <w:footerReference w:type="first" r:id="rId10"/>
          <w:pgSz w:w="11909" w:h="16834"/>
          <w:pgMar w:top="1134" w:right="567" w:bottom="1134" w:left="1701" w:header="720" w:footer="79" w:gutter="0"/>
          <w:cols w:space="60"/>
          <w:noEndnote/>
          <w:titlePg/>
          <w:docGrid w:linePitch="272"/>
        </w:sectPr>
      </w:pPr>
      <w:r w:rsidRPr="00E6305A">
        <w:rPr>
          <w:rFonts w:ascii="Times New Roman" w:hAnsi="Times New Roman" w:cs="Times New Roman"/>
          <w:sz w:val="28"/>
          <w:szCs w:val="28"/>
        </w:rPr>
        <w:br w:type="page"/>
      </w:r>
    </w:p>
    <w:p w:rsidR="00706625" w:rsidRPr="00D67EAE" w:rsidRDefault="00706625" w:rsidP="00D67EAE">
      <w:pPr>
        <w:tabs>
          <w:tab w:val="left" w:pos="1134"/>
        </w:tabs>
        <w:ind w:firstLine="709"/>
        <w:jc w:val="right"/>
        <w:rPr>
          <w:b/>
          <w:sz w:val="24"/>
          <w:szCs w:val="28"/>
        </w:rPr>
      </w:pPr>
      <w:r w:rsidRPr="00D67EAE">
        <w:rPr>
          <w:b/>
          <w:sz w:val="24"/>
          <w:szCs w:val="28"/>
        </w:rPr>
        <w:lastRenderedPageBreak/>
        <w:t>Таблица 1</w:t>
      </w:r>
    </w:p>
    <w:tbl>
      <w:tblPr>
        <w:tblW w:w="9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56"/>
        <w:gridCol w:w="851"/>
        <w:gridCol w:w="992"/>
        <w:gridCol w:w="1588"/>
        <w:gridCol w:w="1588"/>
        <w:gridCol w:w="1588"/>
      </w:tblGrid>
      <w:tr w:rsidR="00D67EAE" w:rsidRPr="00F65A5D" w:rsidTr="00D67EAE">
        <w:trPr>
          <w:trHeight w:val="20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  <w:r w:rsidRPr="00F65A5D">
              <w:rPr>
                <w:b/>
                <w:color w:val="000000"/>
                <w:sz w:val="20"/>
                <w:szCs w:val="24"/>
              </w:rPr>
              <w:t>№</w:t>
            </w:r>
          </w:p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  <w:r w:rsidRPr="00F65A5D">
              <w:rPr>
                <w:b/>
                <w:color w:val="000000"/>
                <w:sz w:val="20"/>
                <w:szCs w:val="24"/>
              </w:rPr>
              <w:t>п/п</w:t>
            </w:r>
          </w:p>
        </w:tc>
        <w:tc>
          <w:tcPr>
            <w:tcW w:w="2756" w:type="dxa"/>
            <w:shd w:val="clear" w:color="auto" w:fill="auto"/>
            <w:vAlign w:val="center"/>
            <w:hideMark/>
          </w:tcPr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  <w:r w:rsidRPr="00F65A5D">
              <w:rPr>
                <w:b/>
                <w:color w:val="000000"/>
                <w:sz w:val="20"/>
                <w:szCs w:val="24"/>
              </w:rPr>
              <w:t>Наименование МТР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  <w:r w:rsidRPr="00F65A5D">
              <w:rPr>
                <w:b/>
                <w:color w:val="000000"/>
                <w:sz w:val="20"/>
                <w:szCs w:val="24"/>
              </w:rPr>
              <w:t>Ед.</w:t>
            </w:r>
            <w:r w:rsidRPr="00F65A5D">
              <w:rPr>
                <w:b/>
                <w:color w:val="000000"/>
                <w:sz w:val="20"/>
                <w:szCs w:val="24"/>
              </w:rPr>
              <w:br/>
              <w:t>изм.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  <w:r w:rsidRPr="00F65A5D">
              <w:rPr>
                <w:b/>
                <w:color w:val="000000"/>
                <w:sz w:val="20"/>
                <w:szCs w:val="24"/>
              </w:rPr>
              <w:t>Кол-во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  <w:r w:rsidRPr="00F65A5D">
              <w:rPr>
                <w:b/>
                <w:color w:val="000000"/>
                <w:sz w:val="20"/>
                <w:szCs w:val="24"/>
              </w:rPr>
              <w:t>Срок поставки до 10.01.2023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  <w:r w:rsidRPr="00F65A5D">
              <w:rPr>
                <w:b/>
                <w:color w:val="000000"/>
                <w:sz w:val="20"/>
                <w:szCs w:val="24"/>
              </w:rPr>
              <w:t>Срок поставки до 10.04.2023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  <w:r w:rsidRPr="00F65A5D">
              <w:rPr>
                <w:b/>
                <w:color w:val="000000"/>
                <w:sz w:val="20"/>
                <w:szCs w:val="24"/>
              </w:rPr>
              <w:t>Срок поставки до 10.07.2023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2756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Сапоги рыбацкие В р39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1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 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 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1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  <w:hideMark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Сапоги рыбацкие В р40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3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 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2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1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  <w:hideMark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Сапоги рыбацкие В р41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16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1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8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7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  <w:hideMark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Сапоги рыбацкие В р42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42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7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23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12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  <w:hideMark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Сапоги рыбацкие В р43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46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10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21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15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  <w:hideMark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Сапоги рыбацкие В р44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32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6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19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7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Сапоги рыбацкие В р45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13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4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5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4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Сапоги рыбацкие В р46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7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2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5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 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Сапоги рыбацкие В р47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1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 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1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 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Сапоги рыбацкие В р48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1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1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 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sz w:val="20"/>
              </w:rPr>
            </w:pPr>
            <w:r w:rsidRPr="00F65A5D">
              <w:rPr>
                <w:sz w:val="20"/>
              </w:rPr>
              <w:t> 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jc w:val="right"/>
              <w:rPr>
                <w:b/>
                <w:color w:val="000000"/>
                <w:sz w:val="20"/>
                <w:szCs w:val="24"/>
              </w:rPr>
            </w:pPr>
            <w:r>
              <w:rPr>
                <w:b/>
                <w:color w:val="000000"/>
                <w:sz w:val="20"/>
                <w:szCs w:val="24"/>
              </w:rPr>
              <w:t>ИТОГО</w:t>
            </w:r>
          </w:p>
        </w:tc>
        <w:tc>
          <w:tcPr>
            <w:tcW w:w="851" w:type="dxa"/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rPr>
                <w:color w:val="000000"/>
                <w:sz w:val="20"/>
                <w:szCs w:val="24"/>
              </w:rPr>
            </w:pPr>
          </w:p>
        </w:tc>
        <w:tc>
          <w:tcPr>
            <w:tcW w:w="992" w:type="dxa"/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  <w:r w:rsidRPr="00F65A5D">
              <w:rPr>
                <w:b/>
                <w:color w:val="000000"/>
                <w:sz w:val="20"/>
                <w:szCs w:val="24"/>
              </w:rPr>
              <w:t>162</w:t>
            </w:r>
          </w:p>
        </w:tc>
        <w:tc>
          <w:tcPr>
            <w:tcW w:w="1588" w:type="dxa"/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  <w:r w:rsidRPr="00F65A5D">
              <w:rPr>
                <w:b/>
                <w:color w:val="000000"/>
                <w:sz w:val="20"/>
                <w:szCs w:val="24"/>
              </w:rPr>
              <w:t>31</w:t>
            </w:r>
          </w:p>
        </w:tc>
        <w:tc>
          <w:tcPr>
            <w:tcW w:w="1588" w:type="dxa"/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  <w:r w:rsidRPr="00F65A5D">
              <w:rPr>
                <w:b/>
                <w:color w:val="000000"/>
                <w:sz w:val="20"/>
                <w:szCs w:val="24"/>
              </w:rPr>
              <w:t>84</w:t>
            </w:r>
          </w:p>
        </w:tc>
        <w:tc>
          <w:tcPr>
            <w:tcW w:w="1588" w:type="dxa"/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  <w:r w:rsidRPr="00F65A5D">
              <w:rPr>
                <w:b/>
                <w:color w:val="000000"/>
                <w:sz w:val="20"/>
                <w:szCs w:val="24"/>
              </w:rPr>
              <w:t>47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 w:val="restart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t>2.1</w:t>
            </w:r>
          </w:p>
        </w:tc>
        <w:tc>
          <w:tcPr>
            <w:tcW w:w="2756" w:type="dxa"/>
            <w:shd w:val="clear" w:color="auto" w:fill="auto"/>
            <w:noWrap/>
            <w:vAlign w:val="center"/>
          </w:tcPr>
          <w:p w:rsidR="00D67EAE" w:rsidRPr="009D3F34" w:rsidRDefault="00D67EAE" w:rsidP="00A65900">
            <w:pPr>
              <w:rPr>
                <w:color w:val="000000"/>
                <w:sz w:val="20"/>
                <w:szCs w:val="24"/>
              </w:rPr>
            </w:pPr>
            <w:r w:rsidRPr="009D3F34">
              <w:rPr>
                <w:color w:val="000000"/>
                <w:sz w:val="20"/>
                <w:szCs w:val="24"/>
              </w:rPr>
              <w:t>Сапоги жен резиновые ВНмК20Щ20 р36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3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1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 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2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auto"/>
            <w:noWrap/>
            <w:vAlign w:val="center"/>
          </w:tcPr>
          <w:p w:rsidR="00D67EAE" w:rsidRPr="009D3F34" w:rsidRDefault="00D67EAE" w:rsidP="00A65900">
            <w:pPr>
              <w:rPr>
                <w:color w:val="000000"/>
                <w:sz w:val="20"/>
                <w:szCs w:val="24"/>
              </w:rPr>
            </w:pPr>
            <w:r w:rsidRPr="009D3F34">
              <w:rPr>
                <w:color w:val="000000"/>
                <w:sz w:val="20"/>
                <w:szCs w:val="24"/>
              </w:rPr>
              <w:t>Сапоги жен резиновые ВНмК20Щ20 р37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25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5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10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10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auto"/>
            <w:noWrap/>
            <w:vAlign w:val="center"/>
          </w:tcPr>
          <w:p w:rsidR="00D67EAE" w:rsidRPr="009D3F34" w:rsidRDefault="00D67EAE" w:rsidP="00A65900">
            <w:pPr>
              <w:rPr>
                <w:color w:val="000000"/>
                <w:sz w:val="20"/>
                <w:szCs w:val="24"/>
              </w:rPr>
            </w:pPr>
            <w:r w:rsidRPr="009D3F34">
              <w:rPr>
                <w:color w:val="000000"/>
                <w:sz w:val="20"/>
                <w:szCs w:val="24"/>
              </w:rPr>
              <w:t>Сапоги жен резиновые ВНмК20Щ20 р38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26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7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11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8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auto"/>
            <w:noWrap/>
            <w:vAlign w:val="center"/>
          </w:tcPr>
          <w:p w:rsidR="00D67EAE" w:rsidRPr="009D3F34" w:rsidRDefault="00D67EAE" w:rsidP="00A65900">
            <w:pPr>
              <w:rPr>
                <w:color w:val="000000"/>
                <w:sz w:val="20"/>
                <w:szCs w:val="24"/>
              </w:rPr>
            </w:pPr>
            <w:r w:rsidRPr="009D3F34">
              <w:rPr>
                <w:color w:val="000000"/>
                <w:sz w:val="20"/>
                <w:szCs w:val="24"/>
              </w:rPr>
              <w:t>Сапоги жен резиновые ВНмК20Щ20 р39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36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3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19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14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auto"/>
            <w:noWrap/>
            <w:vAlign w:val="center"/>
          </w:tcPr>
          <w:p w:rsidR="00D67EAE" w:rsidRPr="009D3F34" w:rsidRDefault="00D67EAE" w:rsidP="00A65900">
            <w:pPr>
              <w:rPr>
                <w:color w:val="000000"/>
                <w:sz w:val="20"/>
                <w:szCs w:val="24"/>
              </w:rPr>
            </w:pPr>
            <w:r w:rsidRPr="009D3F34">
              <w:rPr>
                <w:color w:val="000000"/>
                <w:sz w:val="20"/>
                <w:szCs w:val="24"/>
              </w:rPr>
              <w:t>Сапоги жен резиновые ВНмК20Щ20 р40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20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3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8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9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auto"/>
            <w:noWrap/>
            <w:vAlign w:val="center"/>
          </w:tcPr>
          <w:p w:rsidR="00D67EAE" w:rsidRPr="009D3F34" w:rsidRDefault="00D67EAE" w:rsidP="00A65900">
            <w:pPr>
              <w:rPr>
                <w:color w:val="000000"/>
                <w:sz w:val="20"/>
                <w:szCs w:val="24"/>
              </w:rPr>
            </w:pPr>
            <w:r w:rsidRPr="009D3F34">
              <w:rPr>
                <w:color w:val="000000"/>
                <w:sz w:val="20"/>
                <w:szCs w:val="24"/>
              </w:rPr>
              <w:t>Сапоги жен резиновые ВНмК20Щ20 р41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15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2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8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5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auto"/>
            <w:noWrap/>
            <w:vAlign w:val="center"/>
          </w:tcPr>
          <w:p w:rsidR="00D67EAE" w:rsidRPr="009D3F34" w:rsidRDefault="00D67EAE" w:rsidP="00A65900">
            <w:pPr>
              <w:rPr>
                <w:color w:val="000000"/>
                <w:sz w:val="20"/>
                <w:szCs w:val="24"/>
              </w:rPr>
            </w:pPr>
            <w:r w:rsidRPr="009D3F34">
              <w:rPr>
                <w:color w:val="000000"/>
                <w:sz w:val="20"/>
                <w:szCs w:val="24"/>
              </w:rPr>
              <w:t>Сапоги жен резиновые ВНмК20Щ20 р42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2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 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1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1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auto"/>
            <w:noWrap/>
            <w:vAlign w:val="center"/>
          </w:tcPr>
          <w:p w:rsidR="00D67EAE" w:rsidRPr="009D3F34" w:rsidRDefault="00D67EAE" w:rsidP="00A65900">
            <w:pPr>
              <w:rPr>
                <w:color w:val="000000"/>
                <w:sz w:val="20"/>
                <w:szCs w:val="24"/>
              </w:rPr>
            </w:pPr>
            <w:r w:rsidRPr="009D3F34">
              <w:rPr>
                <w:color w:val="000000"/>
                <w:sz w:val="20"/>
                <w:szCs w:val="24"/>
              </w:rPr>
              <w:t>Сапоги жен резиновые ВНмК20Щ20 р43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2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1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 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1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auto"/>
            <w:noWrap/>
            <w:vAlign w:val="center"/>
          </w:tcPr>
          <w:p w:rsidR="00D67EAE" w:rsidRPr="009D3F34" w:rsidRDefault="00D67EAE" w:rsidP="00A65900">
            <w:pPr>
              <w:rPr>
                <w:color w:val="000000"/>
                <w:sz w:val="20"/>
                <w:szCs w:val="24"/>
              </w:rPr>
            </w:pPr>
            <w:r w:rsidRPr="009D3F34">
              <w:rPr>
                <w:color w:val="000000"/>
                <w:sz w:val="20"/>
                <w:szCs w:val="24"/>
              </w:rPr>
              <w:t>Сапоги жен резиновые ВНмК20Щ20 р44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F65A5D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1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 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 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677B50" w:rsidRDefault="00D67EAE" w:rsidP="00A65900">
            <w:pPr>
              <w:jc w:val="center"/>
              <w:rPr>
                <w:sz w:val="20"/>
              </w:rPr>
            </w:pPr>
            <w:r w:rsidRPr="00677B50">
              <w:rPr>
                <w:sz w:val="20"/>
              </w:rPr>
              <w:t>1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  <w:highlight w:val="yellow"/>
              </w:rPr>
            </w:pPr>
          </w:p>
        </w:tc>
        <w:tc>
          <w:tcPr>
            <w:tcW w:w="2756" w:type="dxa"/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jc w:val="right"/>
              <w:rPr>
                <w:b/>
                <w:color w:val="000000"/>
                <w:sz w:val="20"/>
                <w:szCs w:val="24"/>
              </w:rPr>
            </w:pPr>
            <w:r>
              <w:rPr>
                <w:b/>
                <w:color w:val="000000"/>
                <w:sz w:val="20"/>
                <w:szCs w:val="24"/>
              </w:rPr>
              <w:t>ИТОГО</w:t>
            </w:r>
          </w:p>
        </w:tc>
        <w:tc>
          <w:tcPr>
            <w:tcW w:w="851" w:type="dxa"/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rPr>
                <w:color w:val="000000"/>
                <w:sz w:val="20"/>
                <w:szCs w:val="24"/>
              </w:rPr>
            </w:pPr>
          </w:p>
        </w:tc>
        <w:tc>
          <w:tcPr>
            <w:tcW w:w="992" w:type="dxa"/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  <w:r>
              <w:rPr>
                <w:b/>
                <w:color w:val="000000"/>
                <w:sz w:val="20"/>
                <w:szCs w:val="24"/>
              </w:rPr>
              <w:t>130</w:t>
            </w:r>
          </w:p>
        </w:tc>
        <w:tc>
          <w:tcPr>
            <w:tcW w:w="1588" w:type="dxa"/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  <w:r>
              <w:rPr>
                <w:b/>
                <w:color w:val="000000"/>
                <w:sz w:val="20"/>
                <w:szCs w:val="24"/>
              </w:rPr>
              <w:t>22</w:t>
            </w:r>
          </w:p>
        </w:tc>
        <w:tc>
          <w:tcPr>
            <w:tcW w:w="1588" w:type="dxa"/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  <w:r>
              <w:rPr>
                <w:b/>
                <w:color w:val="000000"/>
                <w:sz w:val="20"/>
                <w:szCs w:val="24"/>
              </w:rPr>
              <w:t>57</w:t>
            </w:r>
          </w:p>
        </w:tc>
        <w:tc>
          <w:tcPr>
            <w:tcW w:w="1588" w:type="dxa"/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  <w:r>
              <w:rPr>
                <w:b/>
                <w:color w:val="000000"/>
                <w:sz w:val="20"/>
                <w:szCs w:val="24"/>
              </w:rPr>
              <w:t>51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 w:val="restart"/>
            <w:shd w:val="clear" w:color="auto" w:fill="auto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t>2.2</w:t>
            </w:r>
          </w:p>
        </w:tc>
        <w:tc>
          <w:tcPr>
            <w:tcW w:w="2756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Сапоги муж резиновые ВНмК20Щ20 р38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2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 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 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2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Сапоги муж резиновые ВНмК20Щ20 р39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8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5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 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3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Сапоги муж резиновые ВНмК20Щ20 р40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45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13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12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20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Сапоги муж резиновые ВНмК20Щ20 р41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123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29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45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49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Сапоги муж резиновые ВНмК20Щ20 р42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275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89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49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137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Сапоги муж резиновые ВНмК20Щ20 р43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359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106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63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190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Сапоги муж резиновые ВНмК20Щ20 р44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176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63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24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89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Сапоги муж резиновые ВНмК20Щ20 р45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96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27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24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45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Сапоги муж резиновые ВНмК20Щ20 р46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32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19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4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9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Сапоги муж резиновые ВНмК20Щ20 р47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6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1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3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2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756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Сапоги муж резиновые ВНмК20Щ20 р48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1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1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 </w:t>
            </w:r>
          </w:p>
        </w:tc>
        <w:tc>
          <w:tcPr>
            <w:tcW w:w="1588" w:type="dxa"/>
            <w:shd w:val="clear" w:color="auto" w:fill="FFFFFF" w:themeFill="background1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sz w:val="20"/>
              </w:rPr>
            </w:pPr>
            <w:r w:rsidRPr="009A5246">
              <w:rPr>
                <w:sz w:val="20"/>
              </w:rPr>
              <w:t> 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  <w:highlight w:val="yellow"/>
              </w:rPr>
            </w:pPr>
          </w:p>
        </w:tc>
        <w:tc>
          <w:tcPr>
            <w:tcW w:w="2756" w:type="dxa"/>
            <w:tcBorders>
              <w:bottom w:val="single" w:sz="4" w:space="0" w:color="auto"/>
            </w:tcBorders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jc w:val="right"/>
              <w:rPr>
                <w:b/>
                <w:color w:val="000000"/>
                <w:sz w:val="20"/>
                <w:szCs w:val="24"/>
              </w:rPr>
            </w:pPr>
            <w:r>
              <w:rPr>
                <w:b/>
                <w:color w:val="000000"/>
                <w:sz w:val="20"/>
                <w:szCs w:val="24"/>
              </w:rPr>
              <w:t>ИТОГО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rPr>
                <w:color w:val="000000"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  <w:r>
              <w:rPr>
                <w:b/>
                <w:color w:val="000000"/>
                <w:sz w:val="20"/>
                <w:szCs w:val="24"/>
              </w:rPr>
              <w:t>1 123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  <w:r>
              <w:rPr>
                <w:b/>
                <w:color w:val="000000"/>
                <w:sz w:val="20"/>
                <w:szCs w:val="24"/>
              </w:rPr>
              <w:t>353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  <w:r>
              <w:rPr>
                <w:b/>
                <w:color w:val="000000"/>
                <w:sz w:val="20"/>
                <w:szCs w:val="24"/>
              </w:rPr>
              <w:t>224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  <w:r>
              <w:rPr>
                <w:b/>
                <w:color w:val="000000"/>
                <w:sz w:val="20"/>
                <w:szCs w:val="24"/>
              </w:rPr>
              <w:t>546</w:t>
            </w: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 w:val="restart"/>
            <w:shd w:val="clear" w:color="auto" w:fill="auto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  <w:highlight w:val="yellow"/>
              </w:rPr>
            </w:pPr>
            <w:r w:rsidRPr="005C294A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2756" w:type="dxa"/>
            <w:shd w:val="clear" w:color="auto" w:fill="auto"/>
            <w:noWrap/>
            <w:vAlign w:val="center"/>
          </w:tcPr>
          <w:p w:rsidR="00D67EAE" w:rsidRPr="00287622" w:rsidRDefault="00D67EAE" w:rsidP="00A65900">
            <w:pPr>
              <w:rPr>
                <w:color w:val="000000"/>
                <w:sz w:val="20"/>
                <w:szCs w:val="24"/>
              </w:rPr>
            </w:pPr>
            <w:proofErr w:type="spellStart"/>
            <w:r w:rsidRPr="00287622">
              <w:rPr>
                <w:color w:val="000000"/>
                <w:sz w:val="20"/>
                <w:szCs w:val="24"/>
              </w:rPr>
              <w:t>СапогиПВХПротивоУдарНос</w:t>
            </w:r>
            <w:proofErr w:type="spellEnd"/>
            <w:r w:rsidRPr="00287622">
              <w:rPr>
                <w:color w:val="000000"/>
                <w:sz w:val="20"/>
                <w:szCs w:val="24"/>
              </w:rPr>
              <w:t xml:space="preserve"> ВМун200 р42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7EAE" w:rsidRPr="000567A1" w:rsidRDefault="00D67EAE" w:rsidP="00A65900">
            <w:pPr>
              <w:jc w:val="center"/>
              <w:rPr>
                <w:sz w:val="20"/>
              </w:rPr>
            </w:pPr>
            <w:r w:rsidRPr="000567A1">
              <w:rPr>
                <w:sz w:val="20"/>
              </w:rPr>
              <w:t>5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0567A1" w:rsidRDefault="00D67EAE" w:rsidP="00A65900">
            <w:pPr>
              <w:jc w:val="center"/>
              <w:rPr>
                <w:sz w:val="20"/>
              </w:rPr>
            </w:pPr>
            <w:r w:rsidRPr="000567A1">
              <w:rPr>
                <w:sz w:val="20"/>
              </w:rPr>
              <w:t>5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0567A1" w:rsidRDefault="00D67EAE" w:rsidP="00A65900">
            <w:pPr>
              <w:jc w:val="center"/>
              <w:rPr>
                <w:sz w:val="20"/>
              </w:rPr>
            </w:pPr>
            <w:r w:rsidRPr="000567A1">
              <w:rPr>
                <w:sz w:val="20"/>
              </w:rPr>
              <w:t> 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0567A1" w:rsidRDefault="00D67EAE" w:rsidP="00A65900">
            <w:pPr>
              <w:jc w:val="center"/>
              <w:rPr>
                <w:sz w:val="20"/>
              </w:rPr>
            </w:pP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  <w:highlight w:val="yellow"/>
              </w:rPr>
            </w:pPr>
          </w:p>
        </w:tc>
        <w:tc>
          <w:tcPr>
            <w:tcW w:w="2756" w:type="dxa"/>
            <w:shd w:val="clear" w:color="auto" w:fill="auto"/>
            <w:noWrap/>
            <w:vAlign w:val="center"/>
          </w:tcPr>
          <w:p w:rsidR="00D67EAE" w:rsidRPr="00287622" w:rsidRDefault="00D67EAE" w:rsidP="00A65900">
            <w:pPr>
              <w:rPr>
                <w:color w:val="000000"/>
                <w:sz w:val="20"/>
                <w:szCs w:val="24"/>
              </w:rPr>
            </w:pPr>
            <w:proofErr w:type="spellStart"/>
            <w:r w:rsidRPr="00287622">
              <w:rPr>
                <w:color w:val="000000"/>
                <w:sz w:val="20"/>
                <w:szCs w:val="24"/>
              </w:rPr>
              <w:t>СапогиПВХПротивоУдарНос</w:t>
            </w:r>
            <w:proofErr w:type="spellEnd"/>
            <w:r w:rsidRPr="00287622">
              <w:rPr>
                <w:color w:val="000000"/>
                <w:sz w:val="20"/>
                <w:szCs w:val="24"/>
              </w:rPr>
              <w:t xml:space="preserve"> ВМун200 р43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7EAE" w:rsidRPr="000567A1" w:rsidRDefault="00D67EAE" w:rsidP="00A65900">
            <w:pPr>
              <w:jc w:val="center"/>
              <w:rPr>
                <w:sz w:val="20"/>
              </w:rPr>
            </w:pPr>
            <w:r w:rsidRPr="000567A1">
              <w:rPr>
                <w:sz w:val="20"/>
              </w:rPr>
              <w:t>3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0567A1" w:rsidRDefault="00D67EAE" w:rsidP="00A65900">
            <w:pPr>
              <w:jc w:val="center"/>
              <w:rPr>
                <w:sz w:val="20"/>
              </w:rPr>
            </w:pPr>
            <w:r w:rsidRPr="000567A1">
              <w:rPr>
                <w:sz w:val="20"/>
              </w:rPr>
              <w:t>3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0567A1" w:rsidRDefault="00D67EAE" w:rsidP="00A65900">
            <w:pPr>
              <w:jc w:val="center"/>
              <w:rPr>
                <w:sz w:val="20"/>
              </w:rPr>
            </w:pPr>
            <w:r w:rsidRPr="000567A1">
              <w:rPr>
                <w:sz w:val="20"/>
              </w:rPr>
              <w:t> 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0567A1" w:rsidRDefault="00D67EAE" w:rsidP="00A65900">
            <w:pPr>
              <w:jc w:val="center"/>
              <w:rPr>
                <w:sz w:val="20"/>
              </w:rPr>
            </w:pP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  <w:highlight w:val="yellow"/>
              </w:rPr>
            </w:pPr>
          </w:p>
        </w:tc>
        <w:tc>
          <w:tcPr>
            <w:tcW w:w="2756" w:type="dxa"/>
            <w:shd w:val="clear" w:color="auto" w:fill="auto"/>
            <w:noWrap/>
            <w:vAlign w:val="center"/>
          </w:tcPr>
          <w:p w:rsidR="00D67EAE" w:rsidRPr="00287622" w:rsidRDefault="00D67EAE" w:rsidP="00A65900">
            <w:pPr>
              <w:rPr>
                <w:color w:val="000000"/>
                <w:sz w:val="20"/>
                <w:szCs w:val="24"/>
              </w:rPr>
            </w:pPr>
            <w:proofErr w:type="spellStart"/>
            <w:r w:rsidRPr="00287622">
              <w:rPr>
                <w:color w:val="000000"/>
                <w:sz w:val="20"/>
                <w:szCs w:val="24"/>
              </w:rPr>
              <w:t>СапогиПВХПротивоУдарНос</w:t>
            </w:r>
            <w:proofErr w:type="spellEnd"/>
            <w:r w:rsidRPr="00287622">
              <w:rPr>
                <w:color w:val="000000"/>
                <w:sz w:val="20"/>
                <w:szCs w:val="24"/>
              </w:rPr>
              <w:t xml:space="preserve"> ВМун200 р44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67EAE" w:rsidRPr="009A5246" w:rsidRDefault="00D67EAE" w:rsidP="00A65900">
            <w:pPr>
              <w:jc w:val="center"/>
              <w:rPr>
                <w:color w:val="000000"/>
                <w:sz w:val="20"/>
                <w:szCs w:val="24"/>
              </w:rPr>
            </w:pPr>
            <w:r w:rsidRPr="009A5246">
              <w:rPr>
                <w:color w:val="000000"/>
                <w:sz w:val="20"/>
                <w:szCs w:val="24"/>
              </w:rPr>
              <w:t>пара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67EAE" w:rsidRPr="000567A1" w:rsidRDefault="00D67EAE" w:rsidP="00A65900">
            <w:pPr>
              <w:jc w:val="center"/>
              <w:rPr>
                <w:sz w:val="20"/>
              </w:rPr>
            </w:pPr>
            <w:r w:rsidRPr="000567A1">
              <w:rPr>
                <w:sz w:val="20"/>
              </w:rPr>
              <w:t>1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0567A1" w:rsidRDefault="00D67EAE" w:rsidP="00A65900">
            <w:pPr>
              <w:jc w:val="center"/>
              <w:rPr>
                <w:sz w:val="20"/>
              </w:rPr>
            </w:pPr>
            <w:r w:rsidRPr="000567A1">
              <w:rPr>
                <w:sz w:val="20"/>
              </w:rPr>
              <w:t>1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0567A1" w:rsidRDefault="00D67EAE" w:rsidP="00A65900">
            <w:pPr>
              <w:jc w:val="center"/>
              <w:rPr>
                <w:sz w:val="20"/>
              </w:rPr>
            </w:pPr>
            <w:r w:rsidRPr="000567A1">
              <w:rPr>
                <w:sz w:val="20"/>
              </w:rPr>
              <w:t> 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D67EAE" w:rsidRPr="000567A1" w:rsidRDefault="00D67EAE" w:rsidP="00A65900">
            <w:pPr>
              <w:jc w:val="center"/>
              <w:rPr>
                <w:sz w:val="20"/>
              </w:rPr>
            </w:pPr>
          </w:p>
        </w:tc>
      </w:tr>
      <w:tr w:rsidR="00D67EAE" w:rsidRPr="00F65A5D" w:rsidTr="00D67EAE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color w:val="000000"/>
                <w:sz w:val="20"/>
                <w:szCs w:val="24"/>
                <w:highlight w:val="yellow"/>
              </w:rPr>
            </w:pPr>
          </w:p>
        </w:tc>
        <w:tc>
          <w:tcPr>
            <w:tcW w:w="2756" w:type="dxa"/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jc w:val="right"/>
              <w:rPr>
                <w:b/>
                <w:color w:val="000000"/>
                <w:sz w:val="20"/>
                <w:szCs w:val="24"/>
              </w:rPr>
            </w:pPr>
            <w:r>
              <w:rPr>
                <w:b/>
                <w:color w:val="000000"/>
                <w:sz w:val="20"/>
                <w:szCs w:val="24"/>
              </w:rPr>
              <w:t>ИТОГО</w:t>
            </w:r>
          </w:p>
        </w:tc>
        <w:tc>
          <w:tcPr>
            <w:tcW w:w="851" w:type="dxa"/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rPr>
                <w:color w:val="000000"/>
                <w:sz w:val="20"/>
                <w:szCs w:val="24"/>
              </w:rPr>
            </w:pPr>
          </w:p>
        </w:tc>
        <w:tc>
          <w:tcPr>
            <w:tcW w:w="992" w:type="dxa"/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  <w:r>
              <w:rPr>
                <w:b/>
                <w:color w:val="000000"/>
                <w:sz w:val="20"/>
                <w:szCs w:val="24"/>
              </w:rPr>
              <w:t>9</w:t>
            </w:r>
          </w:p>
        </w:tc>
        <w:tc>
          <w:tcPr>
            <w:tcW w:w="1588" w:type="dxa"/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  <w:r>
              <w:rPr>
                <w:b/>
                <w:color w:val="000000"/>
                <w:sz w:val="20"/>
                <w:szCs w:val="24"/>
              </w:rPr>
              <w:t>9</w:t>
            </w:r>
          </w:p>
        </w:tc>
        <w:tc>
          <w:tcPr>
            <w:tcW w:w="1588" w:type="dxa"/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</w:p>
        </w:tc>
        <w:tc>
          <w:tcPr>
            <w:tcW w:w="1588" w:type="dxa"/>
            <w:shd w:val="clear" w:color="000000" w:fill="D6DCE4"/>
            <w:noWrap/>
            <w:vAlign w:val="center"/>
          </w:tcPr>
          <w:p w:rsidR="00D67EAE" w:rsidRPr="00F65A5D" w:rsidRDefault="00D67EAE" w:rsidP="00A65900">
            <w:pPr>
              <w:jc w:val="center"/>
              <w:rPr>
                <w:b/>
                <w:color w:val="000000"/>
                <w:sz w:val="20"/>
                <w:szCs w:val="24"/>
              </w:rPr>
            </w:pPr>
          </w:p>
        </w:tc>
      </w:tr>
    </w:tbl>
    <w:p w:rsidR="00706625" w:rsidRPr="00D67EAE" w:rsidRDefault="00706625" w:rsidP="00A76A9F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"/>
          <w:szCs w:val="2"/>
        </w:rPr>
      </w:pPr>
      <w:r w:rsidRPr="00D67EAE">
        <w:rPr>
          <w:rFonts w:ascii="Times New Roman" w:hAnsi="Times New Roman" w:cs="Times New Roman"/>
          <w:sz w:val="2"/>
          <w:szCs w:val="2"/>
        </w:rPr>
        <w:br w:type="page"/>
      </w:r>
    </w:p>
    <w:p w:rsidR="00012087" w:rsidRPr="00D67EAE" w:rsidRDefault="00012087" w:rsidP="00A76A9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"/>
          <w:szCs w:val="2"/>
          <w:highlight w:val="yellow"/>
        </w:rPr>
        <w:sectPr w:rsidR="00012087" w:rsidRPr="00D67EAE" w:rsidSect="00D67EAE">
          <w:footerReference w:type="default" r:id="rId11"/>
          <w:footerReference w:type="first" r:id="rId12"/>
          <w:pgSz w:w="11906" w:h="16838"/>
          <w:pgMar w:top="567" w:right="567" w:bottom="284" w:left="1276" w:header="284" w:footer="709" w:gutter="0"/>
          <w:cols w:space="708"/>
          <w:docGrid w:linePitch="360"/>
        </w:sectPr>
      </w:pPr>
    </w:p>
    <w:p w:rsidR="00A76A9F" w:rsidRPr="00D67EAE" w:rsidRDefault="00A76A9F" w:rsidP="00A76A9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D67EAE">
        <w:rPr>
          <w:rFonts w:ascii="Times New Roman" w:hAnsi="Times New Roman"/>
          <w:b/>
          <w:sz w:val="28"/>
          <w:szCs w:val="28"/>
        </w:rPr>
        <w:lastRenderedPageBreak/>
        <w:t>ОПИСАНИЕ ПОТРЕБИТЕЛЬСКИХ СВОЙСТВ,</w:t>
      </w:r>
    </w:p>
    <w:p w:rsidR="00A76A9F" w:rsidRPr="00D67EAE" w:rsidRDefault="00A76A9F" w:rsidP="00A76A9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D67EAE">
        <w:rPr>
          <w:rFonts w:ascii="Times New Roman" w:hAnsi="Times New Roman"/>
          <w:b/>
          <w:sz w:val="28"/>
          <w:szCs w:val="28"/>
        </w:rPr>
        <w:t xml:space="preserve">ТРЕБОВАНИЯ К ТЕХНИЧЕСКИМ ХАРАКТЕРИСТИКАМ </w:t>
      </w:r>
      <w:r w:rsidR="000E635B" w:rsidRPr="00D67EAE">
        <w:rPr>
          <w:rFonts w:ascii="Times New Roman" w:hAnsi="Times New Roman"/>
          <w:b/>
          <w:sz w:val="28"/>
          <w:szCs w:val="28"/>
        </w:rPr>
        <w:t>ЗАКУПАЕМОЙ ПРОДУКЦИИ</w:t>
      </w:r>
    </w:p>
    <w:p w:rsidR="008339F5" w:rsidRDefault="008339F5" w:rsidP="00D67EAE">
      <w:pPr>
        <w:shd w:val="clear" w:color="auto" w:fill="FFFFFF"/>
        <w:tabs>
          <w:tab w:val="left" w:leader="underscore" w:pos="1134"/>
        </w:tabs>
        <w:ind w:right="-2" w:firstLine="709"/>
        <w:jc w:val="center"/>
        <w:rPr>
          <w:sz w:val="20"/>
        </w:rPr>
      </w:pPr>
    </w:p>
    <w:p w:rsidR="00D67EAE" w:rsidRPr="002D7626" w:rsidRDefault="00D67EAE" w:rsidP="00D67EAE">
      <w:pPr>
        <w:shd w:val="clear" w:color="auto" w:fill="FFFFFF"/>
        <w:jc w:val="center"/>
        <w:rPr>
          <w:b/>
          <w:sz w:val="24"/>
          <w:szCs w:val="24"/>
        </w:rPr>
      </w:pPr>
      <w:r w:rsidRPr="002D7626">
        <w:rPr>
          <w:b/>
          <w:sz w:val="24"/>
          <w:szCs w:val="24"/>
        </w:rPr>
        <w:t>Техническое задание №33</w:t>
      </w:r>
    </w:p>
    <w:p w:rsidR="00D67EAE" w:rsidRPr="002D7626" w:rsidRDefault="00D67EAE" w:rsidP="00D67EAE">
      <w:pPr>
        <w:pStyle w:val="ConsPlusNonformat"/>
        <w:widowControl/>
        <w:suppressAutoHyphens/>
        <w:jc w:val="both"/>
        <w:rPr>
          <w:rFonts w:ascii="Times New Roman" w:hAnsi="Times New Roman"/>
          <w:sz w:val="24"/>
          <w:szCs w:val="24"/>
        </w:rPr>
      </w:pPr>
      <w:r w:rsidRPr="002D7626">
        <w:rPr>
          <w:rFonts w:ascii="Times New Roman" w:hAnsi="Times New Roman"/>
          <w:sz w:val="24"/>
          <w:szCs w:val="24"/>
        </w:rPr>
        <w:t>На закупку:</w:t>
      </w:r>
    </w:p>
    <w:tbl>
      <w:tblPr>
        <w:tblW w:w="0" w:type="auto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93"/>
      </w:tblGrid>
      <w:tr w:rsidR="00D67EAE" w:rsidRPr="002D7626" w:rsidTr="00A65900">
        <w:trPr>
          <w:trHeight w:val="260"/>
        </w:trPr>
        <w:tc>
          <w:tcPr>
            <w:tcW w:w="9093" w:type="dxa"/>
          </w:tcPr>
          <w:p w:rsidR="00D67EAE" w:rsidRPr="002D7626" w:rsidRDefault="00D67EAE" w:rsidP="00A65900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626">
              <w:rPr>
                <w:rFonts w:ascii="Times New Roman" w:hAnsi="Times New Roman"/>
                <w:sz w:val="24"/>
                <w:szCs w:val="24"/>
              </w:rPr>
              <w:t>1. Сапоги рыбацкие В</w:t>
            </w:r>
          </w:p>
        </w:tc>
      </w:tr>
      <w:tr w:rsidR="00D67EAE" w:rsidRPr="002D7626" w:rsidTr="00A65900">
        <w:trPr>
          <w:trHeight w:val="362"/>
        </w:trPr>
        <w:tc>
          <w:tcPr>
            <w:tcW w:w="9093" w:type="dxa"/>
          </w:tcPr>
          <w:p w:rsidR="00D67EAE" w:rsidRPr="002D7626" w:rsidRDefault="00D67EAE" w:rsidP="00A65900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626">
              <w:rPr>
                <w:rFonts w:ascii="Times New Roman" w:hAnsi="Times New Roman"/>
                <w:sz w:val="24"/>
                <w:szCs w:val="24"/>
              </w:rPr>
              <w:t>2. Сапоги мужские (женские) резиновые ВНмК20Щ20</w:t>
            </w:r>
          </w:p>
          <w:p w:rsidR="00D67EAE" w:rsidRPr="002D7626" w:rsidRDefault="00D67EAE" w:rsidP="00A65900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D7626">
              <w:rPr>
                <w:rFonts w:ascii="Times New Roman" w:hAnsi="Times New Roman"/>
                <w:sz w:val="24"/>
                <w:szCs w:val="24"/>
              </w:rPr>
              <w:t xml:space="preserve">. Сапоги ПВХ </w:t>
            </w:r>
            <w:proofErr w:type="spellStart"/>
            <w:r w:rsidRPr="002D7626">
              <w:rPr>
                <w:rFonts w:ascii="Times New Roman" w:hAnsi="Times New Roman"/>
                <w:sz w:val="24"/>
                <w:szCs w:val="24"/>
              </w:rPr>
              <w:t>противоударный</w:t>
            </w:r>
            <w:proofErr w:type="spellEnd"/>
            <w:r w:rsidRPr="002D7626">
              <w:rPr>
                <w:rFonts w:ascii="Times New Roman" w:hAnsi="Times New Roman"/>
                <w:sz w:val="24"/>
                <w:szCs w:val="24"/>
              </w:rPr>
              <w:t xml:space="preserve"> нос  ВМун200</w:t>
            </w:r>
          </w:p>
        </w:tc>
      </w:tr>
    </w:tbl>
    <w:p w:rsidR="00D67EAE" w:rsidRDefault="00D67EAE" w:rsidP="00D67EAE">
      <w:pPr>
        <w:pStyle w:val="ConsPlusNonformat"/>
        <w:widowControl/>
        <w:suppressAutoHyphens/>
        <w:jc w:val="both"/>
        <w:rPr>
          <w:rFonts w:ascii="Times New Roman" w:hAnsi="Times New Roman"/>
          <w:sz w:val="24"/>
          <w:szCs w:val="24"/>
        </w:rPr>
      </w:pPr>
    </w:p>
    <w:p w:rsidR="00D67EAE" w:rsidRPr="002D7626" w:rsidRDefault="00D67EAE" w:rsidP="00D67EAE">
      <w:pPr>
        <w:pStyle w:val="ConsPlusNonformat"/>
        <w:widowControl/>
        <w:suppressAutoHyphens/>
        <w:jc w:val="both"/>
        <w:rPr>
          <w:rFonts w:ascii="Times New Roman" w:hAnsi="Times New Roman"/>
          <w:sz w:val="24"/>
          <w:szCs w:val="24"/>
        </w:rPr>
      </w:pPr>
      <w:r w:rsidRPr="002D7626">
        <w:rPr>
          <w:rFonts w:ascii="Times New Roman" w:hAnsi="Times New Roman"/>
          <w:sz w:val="24"/>
          <w:szCs w:val="24"/>
        </w:rPr>
        <w:t>Перечень показателей (характеристик) закупаемого товара:</w:t>
      </w:r>
    </w:p>
    <w:p w:rsidR="00D67EAE" w:rsidRPr="002D7626" w:rsidRDefault="00D67EAE" w:rsidP="00D67EAE">
      <w:pPr>
        <w:jc w:val="both"/>
        <w:rPr>
          <w:b/>
          <w:sz w:val="24"/>
          <w:szCs w:val="24"/>
        </w:rPr>
      </w:pPr>
    </w:p>
    <w:p w:rsidR="00D67EAE" w:rsidRPr="002D7626" w:rsidRDefault="00D67EAE" w:rsidP="00D67EAE">
      <w:pPr>
        <w:jc w:val="both"/>
        <w:rPr>
          <w:b/>
          <w:sz w:val="24"/>
          <w:szCs w:val="24"/>
        </w:rPr>
      </w:pPr>
      <w:r w:rsidRPr="002D7626">
        <w:rPr>
          <w:b/>
          <w:sz w:val="24"/>
          <w:szCs w:val="24"/>
        </w:rPr>
        <w:t>1. Сапоги рыбацкие В</w:t>
      </w:r>
    </w:p>
    <w:p w:rsidR="00D67EAE" w:rsidRPr="002D7626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b/>
          <w:sz w:val="24"/>
          <w:szCs w:val="24"/>
        </w:rPr>
      </w:pPr>
      <w:r w:rsidRPr="002D7626">
        <w:rPr>
          <w:b/>
          <w:sz w:val="24"/>
          <w:szCs w:val="24"/>
        </w:rPr>
        <w:t>Обязательное наличие:</w:t>
      </w:r>
    </w:p>
    <w:p w:rsidR="00D67EAE" w:rsidRPr="002D7626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 xml:space="preserve">заверенной копии декларации соответствия требованиям Технического регламента Таможенного союза «О безопасности средств индивидуальной защиты» (ТР ТС 019/2011); </w:t>
      </w:r>
    </w:p>
    <w:p w:rsidR="00D67EAE" w:rsidRPr="002D7626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эксплуатационной документации на средство индивидуальной защиты согласно п.4.13 ТР ТС 019/2011;</w:t>
      </w:r>
    </w:p>
    <w:p w:rsidR="00D67EAE" w:rsidRPr="002D7626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протоколов испытаний;</w:t>
      </w:r>
    </w:p>
    <w:p w:rsidR="00D67EAE" w:rsidRPr="002D7626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технического описания предлагаемого к поставке товара;</w:t>
      </w:r>
    </w:p>
    <w:p w:rsidR="00D67EAE" w:rsidRPr="002D7626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образцов продукции.</w:t>
      </w:r>
    </w:p>
    <w:p w:rsidR="00D67EAE" w:rsidRPr="002D7626" w:rsidRDefault="00D67EAE" w:rsidP="00D67EAE">
      <w:pPr>
        <w:ind w:firstLine="709"/>
        <w:jc w:val="both"/>
        <w:rPr>
          <w:b/>
          <w:color w:val="000000"/>
          <w:sz w:val="24"/>
          <w:szCs w:val="24"/>
        </w:rPr>
      </w:pPr>
      <w:r w:rsidRPr="002D7626">
        <w:rPr>
          <w:b/>
          <w:color w:val="000000"/>
          <w:sz w:val="24"/>
          <w:szCs w:val="24"/>
        </w:rPr>
        <w:t>Дополнительное условие закупки:</w:t>
      </w:r>
    </w:p>
    <w:p w:rsidR="00D67EAE" w:rsidRPr="002D7626" w:rsidRDefault="00D67EAE" w:rsidP="00D67EAE">
      <w:pPr>
        <w:ind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 xml:space="preserve">наличие сертификатов соответствия СДС </w:t>
      </w:r>
      <w:proofErr w:type="spellStart"/>
      <w:r w:rsidRPr="002D7626">
        <w:rPr>
          <w:sz w:val="24"/>
          <w:szCs w:val="24"/>
        </w:rPr>
        <w:t>Интергазсерт</w:t>
      </w:r>
      <w:proofErr w:type="spellEnd"/>
      <w:r w:rsidRPr="002D7626">
        <w:rPr>
          <w:sz w:val="24"/>
          <w:szCs w:val="24"/>
        </w:rPr>
        <w:t>;</w:t>
      </w:r>
    </w:p>
    <w:p w:rsidR="00D67EAE" w:rsidRPr="002D7626" w:rsidRDefault="00D67EAE" w:rsidP="00D67EAE">
      <w:pPr>
        <w:ind w:firstLine="709"/>
        <w:jc w:val="both"/>
        <w:rPr>
          <w:color w:val="000000"/>
          <w:sz w:val="24"/>
          <w:szCs w:val="24"/>
        </w:rPr>
      </w:pPr>
      <w:r w:rsidRPr="002D7626">
        <w:rPr>
          <w:color w:val="000000"/>
          <w:sz w:val="24"/>
          <w:szCs w:val="24"/>
        </w:rPr>
        <w:t>модель, производитель должны быть включены в Единый Реестр МТР, допущенных к применению на объектах Общества и соответствующих требованиям ПАО «Газпром».</w:t>
      </w:r>
    </w:p>
    <w:p w:rsidR="00D67EAE" w:rsidRPr="002D7626" w:rsidRDefault="00D67EAE" w:rsidP="00D67EAE">
      <w:pPr>
        <w:ind w:firstLine="709"/>
        <w:rPr>
          <w:b/>
          <w:color w:val="000000"/>
          <w:sz w:val="24"/>
          <w:szCs w:val="24"/>
        </w:rPr>
      </w:pPr>
      <w:r w:rsidRPr="002D7626">
        <w:rPr>
          <w:b/>
          <w:color w:val="000000"/>
          <w:sz w:val="24"/>
          <w:szCs w:val="24"/>
        </w:rPr>
        <w:t>Критерии оценки для выбора наилучшего предложения:</w:t>
      </w:r>
    </w:p>
    <w:p w:rsidR="00D67EAE" w:rsidRPr="002D7626" w:rsidRDefault="00D67EAE" w:rsidP="00D67EAE">
      <w:pPr>
        <w:ind w:right="-1"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наличие опытной эксплуатации изделия в Обществе, наилучшие результаты (показатели) опытной эксплуатации.</w:t>
      </w:r>
    </w:p>
    <w:p w:rsidR="00D67EAE" w:rsidRPr="002D7626" w:rsidRDefault="00D67EAE" w:rsidP="00D67EAE">
      <w:pPr>
        <w:ind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Продукция, предлагаемая к поставке, должна быть новой, не бывшей в употреблении, изготовленной не ранее одного года, предшествующему дате заключения договора закупки.</w:t>
      </w:r>
    </w:p>
    <w:p w:rsidR="00D67EAE" w:rsidRPr="002D7626" w:rsidRDefault="00D67EAE" w:rsidP="00D67EAE">
      <w:pPr>
        <w:ind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 xml:space="preserve">ГОСТ 5375-79, СТО Газпром </w:t>
      </w:r>
      <w:hyperlink r:id="rId13" w:tgtFrame="_blank" w:history="1">
        <w:r w:rsidRPr="002D7626">
          <w:rPr>
            <w:sz w:val="24"/>
            <w:szCs w:val="24"/>
          </w:rPr>
          <w:t>10.007-2012</w:t>
        </w:r>
      </w:hyperlink>
      <w:r w:rsidRPr="002D7626">
        <w:rPr>
          <w:sz w:val="24"/>
          <w:szCs w:val="24"/>
        </w:rPr>
        <w:t xml:space="preserve"> Средства индивидуальной защиты, применяемые в газовой промышленности. Средства защиты ноги материалы для них. Технические требования». </w:t>
      </w:r>
    </w:p>
    <w:p w:rsidR="00D67EAE" w:rsidRPr="002D7626" w:rsidRDefault="00D67EAE" w:rsidP="00D67EAE">
      <w:pPr>
        <w:shd w:val="clear" w:color="auto" w:fill="FFFFFF"/>
        <w:ind w:right="-140"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Сапоги должны быть изготовлены из ПВХ по методике двухкомпонентного или трехкомпонентного литья. Голенище – из мягкого и легкого ПВХ, резинотканевая надставка, подошва рифленая с каблуком – из более плотного, износостойкого ПВХ. Подкладка – трикотаж. Средняя высота сапог – 90 см.</w:t>
      </w:r>
    </w:p>
    <w:p w:rsidR="00D67EAE" w:rsidRPr="002D7626" w:rsidRDefault="00D67EAE" w:rsidP="00D67EAE">
      <w:pPr>
        <w:tabs>
          <w:tab w:val="left" w:pos="1230"/>
        </w:tabs>
        <w:ind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Внешний слой подошвы должен быть из плотного износостойкого обувного ПВХ. Защита от воды и растворов нетоксичных веществ.</w:t>
      </w:r>
    </w:p>
    <w:p w:rsidR="00D67EAE" w:rsidRPr="002D7626" w:rsidRDefault="00D67EAE" w:rsidP="00D67EAE">
      <w:pPr>
        <w:tabs>
          <w:tab w:val="left" w:pos="1230"/>
        </w:tabs>
        <w:ind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Цвет чёрный, оливковый.</w:t>
      </w:r>
    </w:p>
    <w:p w:rsidR="00D67EAE" w:rsidRPr="002D7626" w:rsidRDefault="00D67EAE" w:rsidP="00D67EAE">
      <w:pPr>
        <w:tabs>
          <w:tab w:val="left" w:pos="1230"/>
        </w:tabs>
        <w:ind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Размерный ряд: мужские 37-48.</w:t>
      </w:r>
    </w:p>
    <w:p w:rsidR="00D67EAE" w:rsidRPr="002D7626" w:rsidRDefault="00D67EAE" w:rsidP="00D67EAE">
      <w:pPr>
        <w:pStyle w:val="ConsPlusNonformat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2D7626">
        <w:rPr>
          <w:rFonts w:ascii="Times New Roman" w:hAnsi="Times New Roman"/>
          <w:sz w:val="24"/>
          <w:szCs w:val="24"/>
        </w:rPr>
        <w:t xml:space="preserve">Срок эксплуатации - не менее 3 лет с даты выдачи в </w:t>
      </w:r>
      <w:proofErr w:type="gramStart"/>
      <w:r w:rsidRPr="002D7626">
        <w:rPr>
          <w:rFonts w:ascii="Times New Roman" w:hAnsi="Times New Roman"/>
          <w:sz w:val="24"/>
          <w:szCs w:val="24"/>
        </w:rPr>
        <w:t>эксплуатацию,  срок</w:t>
      </w:r>
      <w:proofErr w:type="gramEnd"/>
      <w:r w:rsidRPr="002D7626">
        <w:rPr>
          <w:rFonts w:ascii="Times New Roman" w:hAnsi="Times New Roman"/>
          <w:sz w:val="24"/>
          <w:szCs w:val="24"/>
        </w:rPr>
        <w:t xml:space="preserve"> хранения – не менее 5 лет при соблюдении условий хранения.</w:t>
      </w:r>
    </w:p>
    <w:p w:rsidR="00D67EAE" w:rsidRPr="002D7626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Маркировка изделий – должна соответствовать п.4.10; 6 ТР ТС 019/2011.</w:t>
      </w:r>
    </w:p>
    <w:p w:rsidR="00D67EAE" w:rsidRPr="002D7626" w:rsidRDefault="00D67EAE" w:rsidP="00D67EAE">
      <w:pPr>
        <w:pStyle w:val="ConsPlusNonformat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2D7626">
        <w:rPr>
          <w:rFonts w:ascii="Times New Roman" w:hAnsi="Times New Roman"/>
          <w:sz w:val="24"/>
          <w:szCs w:val="24"/>
        </w:rPr>
        <w:t xml:space="preserve">Рекомендуемая модель: Единый Реестр МТР – ID записи </w:t>
      </w:r>
      <w:hyperlink r:id="rId14" w:anchor="record/003137" w:history="1">
        <w:r w:rsidRPr="002D7626">
          <w:rPr>
            <w:rFonts w:ascii="Times New Roman" w:hAnsi="Times New Roman"/>
            <w:sz w:val="24"/>
            <w:szCs w:val="24"/>
          </w:rPr>
          <w:t>003137</w:t>
        </w:r>
      </w:hyperlink>
      <w:r w:rsidRPr="002D7626">
        <w:rPr>
          <w:rFonts w:ascii="Times New Roman" w:hAnsi="Times New Roman"/>
          <w:sz w:val="24"/>
          <w:szCs w:val="24"/>
        </w:rPr>
        <w:t>.</w:t>
      </w:r>
    </w:p>
    <w:p w:rsidR="00D67EAE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sz w:val="24"/>
          <w:szCs w:val="24"/>
        </w:rPr>
      </w:pPr>
    </w:p>
    <w:p w:rsidR="00D67EAE" w:rsidRPr="002D7626" w:rsidRDefault="00D67EAE" w:rsidP="00D67EAE">
      <w:pPr>
        <w:tabs>
          <w:tab w:val="left" w:pos="1230"/>
        </w:tabs>
        <w:jc w:val="both"/>
        <w:rPr>
          <w:b/>
          <w:sz w:val="24"/>
          <w:szCs w:val="24"/>
        </w:rPr>
      </w:pPr>
      <w:r w:rsidRPr="002D7626">
        <w:rPr>
          <w:b/>
          <w:sz w:val="24"/>
          <w:szCs w:val="24"/>
        </w:rPr>
        <w:t>2. Сапоги мужские (женские) резиновые ВНмК20Щ20</w:t>
      </w:r>
    </w:p>
    <w:p w:rsidR="00D67EAE" w:rsidRPr="002D7626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b/>
          <w:sz w:val="24"/>
          <w:szCs w:val="24"/>
        </w:rPr>
      </w:pPr>
      <w:r w:rsidRPr="002D7626">
        <w:rPr>
          <w:b/>
          <w:sz w:val="24"/>
          <w:szCs w:val="24"/>
        </w:rPr>
        <w:t>Обязательное наличие:</w:t>
      </w:r>
    </w:p>
    <w:p w:rsidR="00D67EAE" w:rsidRPr="002D7626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 xml:space="preserve">заверенной копии сертификата соответствия требованиям Технического регламента Таможенного союза «О безопасности средств индивидуальной защиты» (ТР ТС 019/2011); </w:t>
      </w:r>
    </w:p>
    <w:p w:rsidR="00D67EAE" w:rsidRPr="002D7626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эксплуатационной документации на средство индивидуальной защиты согласно п.4.13 ТР ТС 019/2011;</w:t>
      </w:r>
    </w:p>
    <w:p w:rsidR="00D67EAE" w:rsidRPr="002D7626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lastRenderedPageBreak/>
        <w:t>протоколов испытаний;</w:t>
      </w:r>
    </w:p>
    <w:p w:rsidR="00D67EAE" w:rsidRPr="002D7626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технического описания предлагаемого к поставке товара;</w:t>
      </w:r>
    </w:p>
    <w:p w:rsidR="00D67EAE" w:rsidRPr="002D7626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образцов продукции.</w:t>
      </w:r>
    </w:p>
    <w:p w:rsidR="00D67EAE" w:rsidRPr="002D7626" w:rsidRDefault="00D67EAE" w:rsidP="00D67EAE">
      <w:pPr>
        <w:ind w:firstLine="709"/>
        <w:jc w:val="both"/>
        <w:rPr>
          <w:b/>
          <w:color w:val="000000"/>
          <w:sz w:val="24"/>
          <w:szCs w:val="24"/>
        </w:rPr>
      </w:pPr>
      <w:r w:rsidRPr="002D7626">
        <w:rPr>
          <w:b/>
          <w:color w:val="000000"/>
          <w:sz w:val="24"/>
          <w:szCs w:val="24"/>
        </w:rPr>
        <w:t>Дополнительное условие закупки:</w:t>
      </w:r>
    </w:p>
    <w:p w:rsidR="00D67EAE" w:rsidRPr="002D7626" w:rsidRDefault="00D67EAE" w:rsidP="00D67EAE">
      <w:pPr>
        <w:ind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 xml:space="preserve">наличие сертификатов соответствия СДС </w:t>
      </w:r>
      <w:proofErr w:type="spellStart"/>
      <w:r w:rsidRPr="002D7626">
        <w:rPr>
          <w:sz w:val="24"/>
          <w:szCs w:val="24"/>
        </w:rPr>
        <w:t>Интергазсерт</w:t>
      </w:r>
      <w:proofErr w:type="spellEnd"/>
      <w:r w:rsidRPr="002D7626">
        <w:rPr>
          <w:sz w:val="24"/>
          <w:szCs w:val="24"/>
        </w:rPr>
        <w:t>;</w:t>
      </w:r>
    </w:p>
    <w:p w:rsidR="00D67EAE" w:rsidRPr="002D7626" w:rsidRDefault="00D67EAE" w:rsidP="00D67EAE">
      <w:pPr>
        <w:ind w:firstLine="709"/>
        <w:jc w:val="both"/>
        <w:rPr>
          <w:color w:val="000000"/>
          <w:sz w:val="24"/>
          <w:szCs w:val="24"/>
        </w:rPr>
      </w:pPr>
      <w:r w:rsidRPr="002D7626">
        <w:rPr>
          <w:color w:val="000000"/>
          <w:sz w:val="24"/>
          <w:szCs w:val="24"/>
        </w:rPr>
        <w:t>модель, производитель должны быть включены в Единый Реестр МТР, допущенных к применению на объектах Общества и соответствующих требованиям ПАО «Газпром».</w:t>
      </w:r>
    </w:p>
    <w:p w:rsidR="00D67EAE" w:rsidRPr="002D7626" w:rsidRDefault="00D67EAE" w:rsidP="00D67EAE">
      <w:pPr>
        <w:ind w:firstLine="709"/>
        <w:rPr>
          <w:b/>
          <w:color w:val="000000"/>
          <w:sz w:val="24"/>
          <w:szCs w:val="24"/>
        </w:rPr>
      </w:pPr>
      <w:r w:rsidRPr="002D7626">
        <w:rPr>
          <w:b/>
          <w:color w:val="000000"/>
          <w:sz w:val="24"/>
          <w:szCs w:val="24"/>
        </w:rPr>
        <w:t>Критерии оценки для выбора наилучшего предложения:</w:t>
      </w:r>
    </w:p>
    <w:p w:rsidR="00D67EAE" w:rsidRPr="002D7626" w:rsidRDefault="00D67EAE" w:rsidP="00D67EAE">
      <w:pPr>
        <w:ind w:right="-1"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наличие опытной эксплуатации изделия в Обществе, наилучшие результаты (показатели) опытной эксплуатации.</w:t>
      </w:r>
    </w:p>
    <w:p w:rsidR="00D67EAE" w:rsidRPr="002D7626" w:rsidRDefault="00D67EAE" w:rsidP="00D67EAE">
      <w:pPr>
        <w:ind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Продукция, предлагаемая к поставке, должна быть новой, не бывшей в употреблении, изготовленной не ранее одного года, предшествующему дате заключения договора закупки.</w:t>
      </w:r>
    </w:p>
    <w:p w:rsidR="00D67EAE" w:rsidRPr="002D7626" w:rsidRDefault="00D67EAE" w:rsidP="00D67EAE">
      <w:pPr>
        <w:ind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 xml:space="preserve">ГОСТ 5375-79. ГОСТ 12.4.072-79. СТО Газпром </w:t>
      </w:r>
      <w:hyperlink r:id="rId15" w:tgtFrame="_blank" w:history="1">
        <w:r w:rsidRPr="002D7626">
          <w:rPr>
            <w:sz w:val="24"/>
            <w:szCs w:val="24"/>
          </w:rPr>
          <w:t>10.007-2012</w:t>
        </w:r>
      </w:hyperlink>
      <w:r w:rsidRPr="002D7626">
        <w:rPr>
          <w:sz w:val="24"/>
          <w:szCs w:val="24"/>
        </w:rPr>
        <w:t xml:space="preserve"> Средства индивидуальной защиты, применяемые в газовой промышленности. Средства защиты ноги материалы для них. Технические требования». </w:t>
      </w:r>
    </w:p>
    <w:p w:rsidR="00D67EAE" w:rsidRPr="002D7626" w:rsidRDefault="00D67EAE" w:rsidP="00D67EAE">
      <w:pPr>
        <w:tabs>
          <w:tab w:val="left" w:pos="1230"/>
        </w:tabs>
        <w:ind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 xml:space="preserve">Сапоги должны быть изготовлены из ПВХ по методике двухкомпонентного или трехкомпонентного литья. Голенище – из мягкого и легкого ПВХ, подошва рифленая с каблуком – из более плотного, износостойкого ПВХ. Подкладка – трикотаж. Внешний слой подошвы должен быть из плотного износостойкого обувного ПВХ. </w:t>
      </w:r>
    </w:p>
    <w:p w:rsidR="00D67EAE" w:rsidRPr="002D7626" w:rsidRDefault="00D67EAE" w:rsidP="00D67EAE">
      <w:pPr>
        <w:tabs>
          <w:tab w:val="left" w:pos="1230"/>
        </w:tabs>
        <w:ind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Защита от воды и растворов нетоксичных веществ, растворов кислот и щелочей концентрацией до 20%, нефтяных масел.</w:t>
      </w:r>
    </w:p>
    <w:p w:rsidR="00D67EAE" w:rsidRPr="002D7626" w:rsidRDefault="00D67EAE" w:rsidP="00D67EAE">
      <w:pPr>
        <w:tabs>
          <w:tab w:val="left" w:pos="1230"/>
        </w:tabs>
        <w:ind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Цвет чёрный, оливковый.</w:t>
      </w:r>
    </w:p>
    <w:p w:rsidR="00D67EAE" w:rsidRPr="002D7626" w:rsidRDefault="00D67EAE" w:rsidP="00D67EAE">
      <w:pPr>
        <w:tabs>
          <w:tab w:val="left" w:pos="1230"/>
        </w:tabs>
        <w:ind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Размерный ряд: женские 36-42, мужские 37-48.</w:t>
      </w:r>
    </w:p>
    <w:p w:rsidR="00D67EAE" w:rsidRPr="002D7626" w:rsidRDefault="00D67EAE" w:rsidP="00D67EAE">
      <w:pPr>
        <w:pStyle w:val="ConsPlusNonformat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2D7626">
        <w:rPr>
          <w:rFonts w:ascii="Times New Roman" w:hAnsi="Times New Roman"/>
          <w:sz w:val="24"/>
          <w:szCs w:val="24"/>
        </w:rPr>
        <w:t xml:space="preserve">Срок эксплуатации - не менее 3 лет с даты выдачи в </w:t>
      </w:r>
      <w:proofErr w:type="gramStart"/>
      <w:r w:rsidRPr="002D7626">
        <w:rPr>
          <w:rFonts w:ascii="Times New Roman" w:hAnsi="Times New Roman"/>
          <w:sz w:val="24"/>
          <w:szCs w:val="24"/>
        </w:rPr>
        <w:t>эксплуатацию,  срок</w:t>
      </w:r>
      <w:proofErr w:type="gramEnd"/>
      <w:r w:rsidRPr="002D7626">
        <w:rPr>
          <w:rFonts w:ascii="Times New Roman" w:hAnsi="Times New Roman"/>
          <w:sz w:val="24"/>
          <w:szCs w:val="24"/>
        </w:rPr>
        <w:t xml:space="preserve"> хранения – не менее 5 лет при соблюдении условий хранения.</w:t>
      </w:r>
    </w:p>
    <w:p w:rsidR="00D67EAE" w:rsidRPr="002D7626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Маркировка изделий – должна соответствовать п.4.10; 6 ТР ТС 019/2011.</w:t>
      </w:r>
    </w:p>
    <w:p w:rsidR="00D67EAE" w:rsidRDefault="00D67EAE" w:rsidP="00D67EAE">
      <w:pPr>
        <w:pStyle w:val="ConsPlusNonformat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2D7626">
        <w:rPr>
          <w:rFonts w:ascii="Times New Roman" w:hAnsi="Times New Roman"/>
          <w:sz w:val="24"/>
          <w:szCs w:val="24"/>
        </w:rPr>
        <w:t xml:space="preserve">Рекомендуемая модель: </w:t>
      </w:r>
      <w:r>
        <w:rPr>
          <w:rFonts w:ascii="Times New Roman" w:hAnsi="Times New Roman"/>
          <w:sz w:val="24"/>
          <w:szCs w:val="24"/>
        </w:rPr>
        <w:t>Единый Реестр МТР</w:t>
      </w:r>
    </w:p>
    <w:p w:rsidR="00D67EAE" w:rsidRPr="002D7626" w:rsidRDefault="00D67EAE" w:rsidP="00D67EAE">
      <w:pPr>
        <w:pStyle w:val="ConsPlusNonformat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2D7626">
        <w:rPr>
          <w:rFonts w:ascii="Times New Roman" w:hAnsi="Times New Roman"/>
          <w:sz w:val="24"/>
          <w:szCs w:val="24"/>
        </w:rPr>
        <w:t xml:space="preserve">– ID записи  мужские </w:t>
      </w:r>
      <w:hyperlink r:id="rId16" w:anchor="record/003138" w:history="1">
        <w:r w:rsidRPr="002D7626">
          <w:rPr>
            <w:rFonts w:ascii="Times New Roman" w:hAnsi="Times New Roman"/>
            <w:sz w:val="24"/>
            <w:szCs w:val="24"/>
          </w:rPr>
          <w:t>003138</w:t>
        </w:r>
      </w:hyperlink>
      <w:r w:rsidRPr="002D7626">
        <w:rPr>
          <w:rFonts w:ascii="Times New Roman" w:hAnsi="Times New Roman"/>
          <w:sz w:val="24"/>
          <w:szCs w:val="24"/>
        </w:rPr>
        <w:t xml:space="preserve">, </w:t>
      </w:r>
      <w:hyperlink r:id="rId17" w:anchor="record/003139" w:history="1">
        <w:r w:rsidRPr="002D7626">
          <w:rPr>
            <w:rFonts w:ascii="Times New Roman" w:hAnsi="Times New Roman"/>
            <w:sz w:val="24"/>
            <w:szCs w:val="24"/>
          </w:rPr>
          <w:t>003139</w:t>
        </w:r>
      </w:hyperlink>
      <w:r w:rsidRPr="002D7626">
        <w:rPr>
          <w:rFonts w:ascii="Times New Roman" w:hAnsi="Times New Roman"/>
          <w:sz w:val="24"/>
          <w:szCs w:val="24"/>
        </w:rPr>
        <w:t xml:space="preserve">, </w:t>
      </w:r>
      <w:hyperlink r:id="rId18" w:anchor="record/003140" w:history="1">
        <w:r w:rsidRPr="002D7626">
          <w:rPr>
            <w:rFonts w:ascii="Times New Roman" w:hAnsi="Times New Roman"/>
            <w:sz w:val="24"/>
            <w:szCs w:val="24"/>
          </w:rPr>
          <w:t>003140</w:t>
        </w:r>
      </w:hyperlink>
      <w:r w:rsidRPr="002D7626">
        <w:rPr>
          <w:rFonts w:ascii="Times New Roman" w:hAnsi="Times New Roman"/>
          <w:sz w:val="24"/>
          <w:szCs w:val="24"/>
        </w:rPr>
        <w:t>.</w:t>
      </w:r>
    </w:p>
    <w:p w:rsidR="00D67EAE" w:rsidRPr="002D7626" w:rsidRDefault="00D67EAE" w:rsidP="00D67EAE">
      <w:pPr>
        <w:pStyle w:val="ConsPlusNonformat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2D7626">
        <w:rPr>
          <w:rFonts w:ascii="Times New Roman" w:hAnsi="Times New Roman"/>
          <w:sz w:val="24"/>
          <w:szCs w:val="24"/>
        </w:rPr>
        <w:t xml:space="preserve">– ID записи  женские </w:t>
      </w:r>
      <w:hyperlink r:id="rId19" w:anchor="record/003141" w:history="1">
        <w:r w:rsidRPr="002D7626">
          <w:rPr>
            <w:rFonts w:ascii="Times New Roman" w:hAnsi="Times New Roman"/>
            <w:sz w:val="24"/>
            <w:szCs w:val="24"/>
          </w:rPr>
          <w:t>003141</w:t>
        </w:r>
      </w:hyperlink>
      <w:r w:rsidRPr="002D7626">
        <w:rPr>
          <w:rFonts w:ascii="Times New Roman" w:hAnsi="Times New Roman"/>
          <w:sz w:val="24"/>
          <w:szCs w:val="24"/>
        </w:rPr>
        <w:t xml:space="preserve">, </w:t>
      </w:r>
      <w:hyperlink r:id="rId20" w:anchor="record/003142" w:history="1">
        <w:r w:rsidRPr="002D7626">
          <w:rPr>
            <w:rFonts w:ascii="Times New Roman" w:hAnsi="Times New Roman"/>
            <w:sz w:val="24"/>
            <w:szCs w:val="24"/>
          </w:rPr>
          <w:t>003142</w:t>
        </w:r>
      </w:hyperlink>
      <w:r w:rsidRPr="002D7626">
        <w:rPr>
          <w:rFonts w:ascii="Times New Roman" w:hAnsi="Times New Roman"/>
          <w:sz w:val="24"/>
          <w:szCs w:val="24"/>
        </w:rPr>
        <w:t xml:space="preserve">, </w:t>
      </w:r>
      <w:hyperlink r:id="rId21" w:anchor="record/003143" w:history="1">
        <w:r w:rsidRPr="002D7626">
          <w:rPr>
            <w:rFonts w:ascii="Times New Roman" w:hAnsi="Times New Roman"/>
            <w:sz w:val="24"/>
            <w:szCs w:val="24"/>
          </w:rPr>
          <w:t>003143</w:t>
        </w:r>
      </w:hyperlink>
      <w:r w:rsidRPr="002D7626">
        <w:rPr>
          <w:rFonts w:ascii="Times New Roman" w:hAnsi="Times New Roman"/>
          <w:sz w:val="24"/>
          <w:szCs w:val="24"/>
        </w:rPr>
        <w:t>.</w:t>
      </w:r>
    </w:p>
    <w:p w:rsidR="00D67EAE" w:rsidRPr="002D7626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sz w:val="24"/>
          <w:szCs w:val="24"/>
        </w:rPr>
      </w:pPr>
    </w:p>
    <w:p w:rsidR="00D67EAE" w:rsidRPr="002D7626" w:rsidRDefault="00D67EAE" w:rsidP="00D67EAE">
      <w:pPr>
        <w:tabs>
          <w:tab w:val="left" w:pos="123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2D7626">
        <w:rPr>
          <w:b/>
          <w:sz w:val="24"/>
          <w:szCs w:val="24"/>
        </w:rPr>
        <w:t xml:space="preserve">. Сапоги ПВХ </w:t>
      </w:r>
      <w:proofErr w:type="spellStart"/>
      <w:r w:rsidRPr="002D7626">
        <w:rPr>
          <w:b/>
          <w:sz w:val="24"/>
          <w:szCs w:val="24"/>
        </w:rPr>
        <w:t>противоударный</w:t>
      </w:r>
      <w:proofErr w:type="spellEnd"/>
      <w:r w:rsidRPr="002D7626">
        <w:rPr>
          <w:b/>
          <w:sz w:val="24"/>
          <w:szCs w:val="24"/>
        </w:rPr>
        <w:t xml:space="preserve"> нос ВМун200:</w:t>
      </w:r>
    </w:p>
    <w:p w:rsidR="00D67EAE" w:rsidRPr="002D7626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b/>
          <w:sz w:val="24"/>
          <w:szCs w:val="24"/>
        </w:rPr>
      </w:pPr>
      <w:r w:rsidRPr="002D7626">
        <w:rPr>
          <w:b/>
          <w:sz w:val="24"/>
          <w:szCs w:val="24"/>
        </w:rPr>
        <w:t>Обязательное наличие:</w:t>
      </w:r>
    </w:p>
    <w:p w:rsidR="00D67EAE" w:rsidRPr="002D7626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 xml:space="preserve">заверенной копии сертификата соответствия требованиям Технического регламента Таможенного союза «О безопасности средств индивидуальной защиты» (ТР ТС 019/2011); </w:t>
      </w:r>
    </w:p>
    <w:p w:rsidR="00D67EAE" w:rsidRPr="002D7626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эксплуатационной документации на средство индивидуальной защиты согласно п.4.13 ТР ТС 019/2011;</w:t>
      </w:r>
    </w:p>
    <w:p w:rsidR="00D67EAE" w:rsidRPr="002D7626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протоколов испытаний;</w:t>
      </w:r>
    </w:p>
    <w:p w:rsidR="00D67EAE" w:rsidRPr="002D7626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технического описания предлагаемого к поставке товара;</w:t>
      </w:r>
    </w:p>
    <w:p w:rsidR="00D67EAE" w:rsidRPr="002D7626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образцов продукции.</w:t>
      </w:r>
    </w:p>
    <w:p w:rsidR="00D67EAE" w:rsidRPr="002D7626" w:rsidRDefault="00D67EAE" w:rsidP="00D67EAE">
      <w:pPr>
        <w:ind w:firstLine="709"/>
        <w:jc w:val="both"/>
        <w:rPr>
          <w:b/>
          <w:color w:val="000000"/>
          <w:sz w:val="24"/>
          <w:szCs w:val="24"/>
        </w:rPr>
      </w:pPr>
      <w:r w:rsidRPr="002D7626">
        <w:rPr>
          <w:b/>
          <w:color w:val="000000"/>
          <w:sz w:val="24"/>
          <w:szCs w:val="24"/>
        </w:rPr>
        <w:t>Дополнительное условие закупки:</w:t>
      </w:r>
    </w:p>
    <w:p w:rsidR="00D67EAE" w:rsidRPr="002D7626" w:rsidRDefault="00D67EAE" w:rsidP="00D67EAE">
      <w:pPr>
        <w:ind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 xml:space="preserve">наличие сертификатов соответствия СДС </w:t>
      </w:r>
      <w:proofErr w:type="spellStart"/>
      <w:r w:rsidRPr="002D7626">
        <w:rPr>
          <w:sz w:val="24"/>
          <w:szCs w:val="24"/>
        </w:rPr>
        <w:t>Интергазсерт</w:t>
      </w:r>
      <w:proofErr w:type="spellEnd"/>
      <w:r w:rsidRPr="002D7626">
        <w:rPr>
          <w:sz w:val="24"/>
          <w:szCs w:val="24"/>
        </w:rPr>
        <w:t>;</w:t>
      </w:r>
    </w:p>
    <w:p w:rsidR="00D67EAE" w:rsidRPr="002D7626" w:rsidRDefault="00D67EAE" w:rsidP="00D67EAE">
      <w:pPr>
        <w:ind w:firstLine="709"/>
        <w:jc w:val="both"/>
        <w:rPr>
          <w:color w:val="000000"/>
          <w:sz w:val="24"/>
          <w:szCs w:val="24"/>
        </w:rPr>
      </w:pPr>
      <w:r w:rsidRPr="002D7626">
        <w:rPr>
          <w:color w:val="000000"/>
          <w:sz w:val="24"/>
          <w:szCs w:val="24"/>
        </w:rPr>
        <w:t>модель, производитель должны быть включены в Единый Реестр МТР, допущенных к применению на объектах Общества и соответствующих требованиям ПАО «Газпром».</w:t>
      </w:r>
    </w:p>
    <w:p w:rsidR="00D67EAE" w:rsidRPr="002D7626" w:rsidRDefault="00D67EAE" w:rsidP="00D67EAE">
      <w:pPr>
        <w:ind w:firstLine="709"/>
        <w:rPr>
          <w:b/>
          <w:color w:val="000000"/>
          <w:sz w:val="24"/>
          <w:szCs w:val="24"/>
        </w:rPr>
      </w:pPr>
      <w:r w:rsidRPr="002D7626">
        <w:rPr>
          <w:b/>
          <w:color w:val="000000"/>
          <w:sz w:val="24"/>
          <w:szCs w:val="24"/>
        </w:rPr>
        <w:t>Критерии оценки для выбора наилучшего предложения:</w:t>
      </w:r>
    </w:p>
    <w:p w:rsidR="00D67EAE" w:rsidRPr="002D7626" w:rsidRDefault="00D67EAE" w:rsidP="00D67EAE">
      <w:pPr>
        <w:ind w:right="-1"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наличие опытной эксплуатации изделия в Обществе, наилучшие результаты (показатели) опытной эксплуатации.</w:t>
      </w:r>
    </w:p>
    <w:p w:rsidR="00D67EAE" w:rsidRPr="002D7626" w:rsidRDefault="00D67EAE" w:rsidP="00D67EAE">
      <w:pPr>
        <w:ind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Продукция, предлагаемая к поставке, должна быть новой, не бывшей в употреблении, изготовленной не ранее одного года, предшествующему дате заключения договора закупки.</w:t>
      </w:r>
    </w:p>
    <w:p w:rsidR="00D67EAE" w:rsidRPr="002D7626" w:rsidRDefault="00D67EAE" w:rsidP="00D67EAE">
      <w:pPr>
        <w:ind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 xml:space="preserve">ГОСТ 5375-79. ГОСТ 12.4.177-89. СТО Газпром </w:t>
      </w:r>
      <w:hyperlink r:id="rId22" w:tgtFrame="_blank" w:history="1">
        <w:r w:rsidRPr="002D7626">
          <w:rPr>
            <w:sz w:val="24"/>
            <w:szCs w:val="24"/>
          </w:rPr>
          <w:t>10.007-2012</w:t>
        </w:r>
      </w:hyperlink>
      <w:r w:rsidRPr="002D7626">
        <w:rPr>
          <w:sz w:val="24"/>
          <w:szCs w:val="24"/>
        </w:rPr>
        <w:t xml:space="preserve"> Средства индивидуальной защиты, применяемые в газовой промышленности. Средства защиты ноги материалы для них. Технические требования». </w:t>
      </w:r>
    </w:p>
    <w:p w:rsidR="00D67EAE" w:rsidRPr="002D7626" w:rsidRDefault="00D67EAE" w:rsidP="00D67EAE">
      <w:pPr>
        <w:tabs>
          <w:tab w:val="left" w:pos="1230"/>
        </w:tabs>
        <w:ind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 xml:space="preserve">Сапоги должны быть изготовлены из ПВХ по методике двухкомпонентного или трехкомпонентного литья. Голенище – из мягкого и легкого ПВХ, подошва рифленая с </w:t>
      </w:r>
      <w:r w:rsidRPr="002D7626">
        <w:rPr>
          <w:sz w:val="24"/>
          <w:szCs w:val="24"/>
        </w:rPr>
        <w:lastRenderedPageBreak/>
        <w:t xml:space="preserve">каблуком – из более плотного, износостойкого. </w:t>
      </w:r>
      <w:proofErr w:type="spellStart"/>
      <w:r w:rsidRPr="002D7626">
        <w:rPr>
          <w:sz w:val="24"/>
          <w:szCs w:val="24"/>
        </w:rPr>
        <w:t>Противоударный</w:t>
      </w:r>
      <w:proofErr w:type="spellEnd"/>
      <w:r w:rsidRPr="002D7626">
        <w:rPr>
          <w:sz w:val="24"/>
          <w:szCs w:val="24"/>
        </w:rPr>
        <w:t xml:space="preserve"> подносок из композитных материалов. Подносок должен защищать носочную часть стопы от внешних механических воздействий и выдерживать ударную нагрузку в 200 Дж. Подкладка – трикотаж. Внешний слой подошвы должен быть из плотного износостойкого обувного ПВХ.</w:t>
      </w:r>
    </w:p>
    <w:p w:rsidR="00D67EAE" w:rsidRPr="002D7626" w:rsidRDefault="00D67EAE" w:rsidP="00D67EAE">
      <w:pPr>
        <w:tabs>
          <w:tab w:val="left" w:pos="1230"/>
        </w:tabs>
        <w:ind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Защита от воды и растворов нетоксичных веществ, от механических воздействий (ударов 200 Дж).</w:t>
      </w:r>
    </w:p>
    <w:p w:rsidR="00D67EAE" w:rsidRPr="002D7626" w:rsidRDefault="00D67EAE" w:rsidP="00D67EAE">
      <w:pPr>
        <w:tabs>
          <w:tab w:val="left" w:pos="1230"/>
        </w:tabs>
        <w:ind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Цвет чёрный, оливковый.</w:t>
      </w:r>
    </w:p>
    <w:p w:rsidR="00D67EAE" w:rsidRPr="002D7626" w:rsidRDefault="00D67EAE" w:rsidP="00D67EAE">
      <w:pPr>
        <w:tabs>
          <w:tab w:val="left" w:pos="1230"/>
        </w:tabs>
        <w:ind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Размерный ряд: мужские 37-48</w:t>
      </w:r>
    </w:p>
    <w:p w:rsidR="00D67EAE" w:rsidRPr="002D7626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 xml:space="preserve">Срок эксплуатации - не менее 3 лет с даты выдачи в </w:t>
      </w:r>
      <w:proofErr w:type="gramStart"/>
      <w:r w:rsidRPr="002D7626">
        <w:rPr>
          <w:sz w:val="24"/>
          <w:szCs w:val="24"/>
        </w:rPr>
        <w:t>эксплуатацию,  срок</w:t>
      </w:r>
      <w:proofErr w:type="gramEnd"/>
      <w:r w:rsidRPr="002D7626">
        <w:rPr>
          <w:sz w:val="24"/>
          <w:szCs w:val="24"/>
        </w:rPr>
        <w:t xml:space="preserve"> хранения – не менее 5 лет при соблюдении условий хранения. </w:t>
      </w:r>
    </w:p>
    <w:p w:rsidR="00D67EAE" w:rsidRDefault="00D67EAE" w:rsidP="00D67EAE">
      <w:pPr>
        <w:shd w:val="clear" w:color="auto" w:fill="FFFFFF"/>
        <w:tabs>
          <w:tab w:val="left" w:leader="underscore" w:pos="1134"/>
        </w:tabs>
        <w:ind w:right="-140" w:firstLine="709"/>
        <w:jc w:val="both"/>
        <w:rPr>
          <w:sz w:val="24"/>
          <w:szCs w:val="24"/>
        </w:rPr>
      </w:pPr>
      <w:r w:rsidRPr="002D7626">
        <w:rPr>
          <w:sz w:val="24"/>
          <w:szCs w:val="24"/>
        </w:rPr>
        <w:t>Маркировка изделий – должна соответств</w:t>
      </w:r>
      <w:r>
        <w:rPr>
          <w:sz w:val="24"/>
          <w:szCs w:val="24"/>
        </w:rPr>
        <w:t>овать п.4.10; 6 ТР ТС 019/2011.</w:t>
      </w:r>
    </w:p>
    <w:p w:rsidR="00D67EAE" w:rsidRPr="00D67EAE" w:rsidRDefault="00D67EAE" w:rsidP="00D67EAE">
      <w:pPr>
        <w:shd w:val="clear" w:color="auto" w:fill="FFFFFF"/>
        <w:tabs>
          <w:tab w:val="left" w:leader="underscore" w:pos="1134"/>
        </w:tabs>
        <w:ind w:right="-2" w:firstLine="709"/>
        <w:jc w:val="center"/>
        <w:rPr>
          <w:sz w:val="20"/>
        </w:rPr>
      </w:pPr>
      <w:r w:rsidRPr="002D7626">
        <w:rPr>
          <w:sz w:val="24"/>
          <w:szCs w:val="24"/>
        </w:rPr>
        <w:t xml:space="preserve">Рекомендуемая модель: Единый Реестр МТР – ID записи  </w:t>
      </w:r>
      <w:hyperlink r:id="rId23" w:anchor="record/003135" w:history="1">
        <w:r w:rsidRPr="002D7626">
          <w:rPr>
            <w:sz w:val="24"/>
            <w:szCs w:val="24"/>
          </w:rPr>
          <w:t>003135</w:t>
        </w:r>
      </w:hyperlink>
      <w:r w:rsidRPr="002D7626">
        <w:rPr>
          <w:sz w:val="24"/>
          <w:szCs w:val="24"/>
        </w:rPr>
        <w:t xml:space="preserve">, </w:t>
      </w:r>
      <w:hyperlink r:id="rId24" w:anchor="record/003136" w:history="1">
        <w:r w:rsidRPr="002D7626">
          <w:rPr>
            <w:sz w:val="24"/>
            <w:szCs w:val="24"/>
          </w:rPr>
          <w:t>003136</w:t>
        </w:r>
      </w:hyperlink>
      <w:r w:rsidRPr="002D7626">
        <w:rPr>
          <w:sz w:val="24"/>
          <w:szCs w:val="24"/>
        </w:rPr>
        <w:t>.</w:t>
      </w:r>
    </w:p>
    <w:p w:rsidR="002C2899" w:rsidRPr="00E6305A" w:rsidRDefault="002C2899" w:rsidP="00BD6753">
      <w:pPr>
        <w:shd w:val="clear" w:color="auto" w:fill="FFFFFF"/>
        <w:tabs>
          <w:tab w:val="left" w:leader="underscore" w:pos="1134"/>
        </w:tabs>
        <w:ind w:right="-2" w:firstLine="709"/>
        <w:jc w:val="both"/>
        <w:rPr>
          <w:b/>
          <w:sz w:val="20"/>
          <w:highlight w:val="yellow"/>
        </w:rPr>
      </w:pPr>
      <w:r w:rsidRPr="00D67EAE">
        <w:rPr>
          <w:b/>
          <w:sz w:val="20"/>
        </w:rPr>
        <w:br w:type="page"/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/>
        <w:jc w:val="center"/>
        <w:rPr>
          <w:b/>
          <w:sz w:val="24"/>
          <w:szCs w:val="24"/>
        </w:rPr>
      </w:pPr>
      <w:r w:rsidRPr="00D67EAE">
        <w:rPr>
          <w:b/>
          <w:sz w:val="24"/>
          <w:szCs w:val="24"/>
        </w:rPr>
        <w:lastRenderedPageBreak/>
        <w:t>Требования ТР ТС 019/2011 «О безопасности средств индивидуальной защиты»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/>
        <w:jc w:val="center"/>
        <w:rPr>
          <w:b/>
          <w:sz w:val="24"/>
          <w:szCs w:val="24"/>
        </w:rPr>
      </w:pPr>
      <w:r w:rsidRPr="00D67EAE">
        <w:rPr>
          <w:b/>
          <w:sz w:val="24"/>
          <w:szCs w:val="24"/>
        </w:rPr>
        <w:t>к маркировке средств индивидуальной защиты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</w:rPr>
      </w:pPr>
      <w:r w:rsidRPr="00D67EAE">
        <w:rPr>
          <w:sz w:val="20"/>
        </w:rPr>
        <w:t>4.10. Маркировка средств индивидуальной защиты (кроме средств индивидуальной защиты дерматологических) должна соответствовать следующим требованиям: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</w:rPr>
      </w:pPr>
      <w:r w:rsidRPr="00D67EAE">
        <w:rPr>
          <w:sz w:val="20"/>
        </w:rPr>
        <w:t>1) Каждая единица средств индивидуальной защиты, включая сменные комплектующие изделия, должна иметь маркировку. Маркировка наносится непосредственно на изделие и на его упаковку. Если маркировку невозможно нанести непосредственно на изделие, она наносится на трудноудаляемую этикетку, прикрепленную к изделию. При отсутствии возможности нанесения маркировки в полном объеме непосредственно на само изделие, допускается не наносить часть информации в маркировке, при условии, что соответствующая информация нанесена на индивидуальную упаковку изделия и на прикрепленную к изделию трудноудаляемую этикетку.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  <w:u w:val="single"/>
        </w:rPr>
      </w:pPr>
      <w:r w:rsidRPr="00D67EAE">
        <w:rPr>
          <w:sz w:val="20"/>
        </w:rPr>
        <w:t xml:space="preserve">2) </w:t>
      </w:r>
      <w:r w:rsidRPr="00D67EAE">
        <w:rPr>
          <w:sz w:val="20"/>
          <w:u w:val="single"/>
        </w:rPr>
        <w:t>маркировка</w:t>
      </w:r>
      <w:r w:rsidRPr="00D67EAE">
        <w:rPr>
          <w:sz w:val="20"/>
        </w:rPr>
        <w:t xml:space="preserve">, наносимая непосредственно на изделие или на трудноудаляемую этикетку, прикрепленную к изделию, </w:t>
      </w:r>
      <w:r w:rsidRPr="00D67EAE">
        <w:rPr>
          <w:sz w:val="20"/>
          <w:u w:val="single"/>
        </w:rPr>
        <w:t>должна содержать: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  <w:u w:val="single"/>
        </w:rPr>
      </w:pPr>
      <w:r w:rsidRPr="00D67EAE">
        <w:rPr>
          <w:sz w:val="20"/>
          <w:u w:val="single"/>
        </w:rPr>
        <w:t xml:space="preserve">наименование изделия (при наличии – наименование модели, кода, артикула); 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  <w:u w:val="single"/>
        </w:rPr>
      </w:pPr>
      <w:r w:rsidRPr="00D67EAE">
        <w:rPr>
          <w:sz w:val="20"/>
          <w:u w:val="single"/>
        </w:rPr>
        <w:t xml:space="preserve">наименование изготовителя и (или) его товарный знак (при наличии); 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  <w:u w:val="single"/>
        </w:rPr>
      </w:pPr>
      <w:r w:rsidRPr="00D67EAE">
        <w:rPr>
          <w:sz w:val="20"/>
          <w:u w:val="single"/>
        </w:rPr>
        <w:t xml:space="preserve">защитные свойства; 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  <w:u w:val="single"/>
        </w:rPr>
      </w:pPr>
      <w:r w:rsidRPr="00D67EAE">
        <w:rPr>
          <w:sz w:val="20"/>
          <w:u w:val="single"/>
        </w:rPr>
        <w:t xml:space="preserve">размер (при наличии); 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  <w:u w:val="single"/>
        </w:rPr>
      </w:pPr>
      <w:r w:rsidRPr="00D67EAE">
        <w:rPr>
          <w:sz w:val="20"/>
          <w:u w:val="single"/>
        </w:rPr>
        <w:t xml:space="preserve">обозначение настоящего технического регламента Таможенного союза, требованиям которого должно соответствовать средство индивидуальной защиты; 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  <w:u w:val="single"/>
        </w:rPr>
      </w:pPr>
      <w:r w:rsidRPr="00D67EAE">
        <w:rPr>
          <w:sz w:val="20"/>
          <w:u w:val="single"/>
        </w:rPr>
        <w:t xml:space="preserve">единый знак обращения продукции на рынке государств-членов Таможенного союза; 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  <w:u w:val="single"/>
        </w:rPr>
      </w:pPr>
      <w:r w:rsidRPr="00D67EAE">
        <w:rPr>
          <w:sz w:val="20"/>
          <w:u w:val="single"/>
        </w:rPr>
        <w:t>дату (месяц, год) изготовления или дату окончания срока годности, если она установлена;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  <w:u w:val="single"/>
        </w:rPr>
      </w:pPr>
      <w:r w:rsidRPr="00D67EAE">
        <w:rPr>
          <w:sz w:val="20"/>
          <w:u w:val="single"/>
        </w:rPr>
        <w:t xml:space="preserve">сведения о классе защиты и климатическом поясе, определяемом в соответствии с таблицей 3 приложения № 3 настоящего технического регламента Таможенного союза и в котором могут применяться средства индивидуальной защиты (при необходимости); 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  <w:u w:val="single"/>
        </w:rPr>
      </w:pPr>
      <w:r w:rsidRPr="00D67EAE">
        <w:rPr>
          <w:sz w:val="20"/>
          <w:u w:val="single"/>
        </w:rPr>
        <w:t>сведения о способах ухода и требованиях к утилизации средства индивидуальной защиты;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  <w:u w:val="single"/>
        </w:rPr>
      </w:pPr>
      <w:r w:rsidRPr="00D67EAE">
        <w:rPr>
          <w:sz w:val="20"/>
          <w:u w:val="single"/>
        </w:rPr>
        <w:t xml:space="preserve">сведения о документе, в соответствии с которым изготовлено средство индивидуальной защиты; 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  <w:u w:val="single"/>
        </w:rPr>
      </w:pPr>
      <w:r w:rsidRPr="00D67EAE">
        <w:rPr>
          <w:sz w:val="20"/>
          <w:u w:val="single"/>
        </w:rPr>
        <w:t xml:space="preserve">другую информацию в соответствии с документацией изготовителя; 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</w:rPr>
      </w:pPr>
      <w:r w:rsidRPr="00D67EAE">
        <w:rPr>
          <w:sz w:val="20"/>
        </w:rPr>
        <w:t xml:space="preserve">3) </w:t>
      </w:r>
      <w:r w:rsidRPr="00D67EAE">
        <w:rPr>
          <w:sz w:val="20"/>
          <w:u w:val="single"/>
        </w:rPr>
        <w:t xml:space="preserve">информация должна наноситься любым рельефным способом (в том числе тиснение, </w:t>
      </w:r>
      <w:proofErr w:type="spellStart"/>
      <w:r w:rsidRPr="00D67EAE">
        <w:rPr>
          <w:sz w:val="20"/>
          <w:u w:val="single"/>
        </w:rPr>
        <w:t>шелкография</w:t>
      </w:r>
      <w:proofErr w:type="spellEnd"/>
      <w:r w:rsidRPr="00D67EAE">
        <w:rPr>
          <w:sz w:val="20"/>
          <w:u w:val="single"/>
        </w:rPr>
        <w:t>, гравировка, литье, штамповка) либо трудноудаляемой краской непосредственно на изделие или на трудноудаляемую этикетку, прикрепленную к изделию. Допускается нанесение информации в виде пиктограмм, которые могут использоваться в качестве указателей опасности или области применения средств индивидуальной защиты. Информация должна быть легко читаемой, стойкой при хранении, перевозке, реализации и использовании продукции по назначению в течение всего срока годности, срока службы и (или) гарантийного срока хранения;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  <w:u w:val="single"/>
        </w:rPr>
      </w:pPr>
      <w:r w:rsidRPr="00D67EAE">
        <w:rPr>
          <w:sz w:val="20"/>
        </w:rPr>
        <w:t xml:space="preserve">4) </w:t>
      </w:r>
      <w:r w:rsidRPr="00D67EAE">
        <w:rPr>
          <w:sz w:val="20"/>
          <w:u w:val="single"/>
        </w:rPr>
        <w:t xml:space="preserve">маркировка, наносимая на упаковку изделия, должна содержать: 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</w:rPr>
      </w:pPr>
      <w:r w:rsidRPr="00D67EAE">
        <w:rPr>
          <w:sz w:val="20"/>
        </w:rPr>
        <w:t xml:space="preserve">наименование изделия (при наличии – наименование модели, кода, артикула); 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</w:rPr>
      </w:pPr>
      <w:r w:rsidRPr="00D67EAE">
        <w:rPr>
          <w:sz w:val="20"/>
        </w:rPr>
        <w:t>наименование страны-изготовителя;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</w:rPr>
      </w:pPr>
      <w:r w:rsidRPr="00D67EAE">
        <w:rPr>
          <w:sz w:val="20"/>
        </w:rPr>
        <w:t>наименование, юридический адрес и торговую марку (при наличии) изготовителя;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</w:rPr>
      </w:pPr>
      <w:r w:rsidRPr="00D67EAE">
        <w:rPr>
          <w:sz w:val="20"/>
        </w:rPr>
        <w:t>обозначение настоящего технического регламента Таможенного союза, требованиям которого должно соответствовать средство индивидуальной 44 защиты;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</w:rPr>
      </w:pPr>
      <w:r w:rsidRPr="00D67EAE">
        <w:rPr>
          <w:sz w:val="20"/>
        </w:rPr>
        <w:t>размер (при наличии);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</w:rPr>
      </w:pPr>
      <w:r w:rsidRPr="00D67EAE">
        <w:rPr>
          <w:sz w:val="20"/>
        </w:rPr>
        <w:t>защитные свойства изделия;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</w:rPr>
      </w:pPr>
      <w:r w:rsidRPr="00D67EAE">
        <w:rPr>
          <w:sz w:val="20"/>
        </w:rPr>
        <w:t>способы ухода за изделием (при необходимости);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</w:rPr>
      </w:pPr>
      <w:r w:rsidRPr="00D67EAE">
        <w:rPr>
          <w:sz w:val="20"/>
        </w:rPr>
        <w:t>дату изготовления, и (или) дату окончания срока годности, если установлены;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</w:rPr>
      </w:pPr>
      <w:r w:rsidRPr="00D67EAE">
        <w:rPr>
          <w:sz w:val="20"/>
        </w:rPr>
        <w:t>срок хранения для средств индивидуальной защиты, теряющих защитные свойства в процессе хранения; единый знак обращения продукции на рынке государств-членов Таможенного союза;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</w:rPr>
      </w:pPr>
      <w:r w:rsidRPr="00D67EAE">
        <w:rPr>
          <w:sz w:val="20"/>
        </w:rPr>
        <w:t>величину опасного или вредного фактора, ограничивающего использование средства индивидуальной защиты (при наличии);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</w:rPr>
      </w:pPr>
      <w:r w:rsidRPr="00D67EAE">
        <w:rPr>
          <w:sz w:val="20"/>
        </w:rPr>
        <w:t>ограничения по использованию, обусловленные возрастом, состоянием здоровья и другими физиологическими особенностями пользователей;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</w:rPr>
      </w:pPr>
      <w:r w:rsidRPr="00D67EAE">
        <w:rPr>
          <w:sz w:val="20"/>
        </w:rPr>
        <w:t>сведения о классе защиты и климатическом поясе, определяемом в соответствии с таблицей 3 приложения № 3 настоящего технического регламента Таможенного союза, и в котором могут применяться средства индивидуальной защиты (при необходимости);</w:t>
      </w:r>
    </w:p>
    <w:p w:rsidR="00706625" w:rsidRPr="00D67EAE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</w:rPr>
      </w:pPr>
      <w:r w:rsidRPr="00D67EAE">
        <w:rPr>
          <w:sz w:val="20"/>
        </w:rPr>
        <w:t>сведения о документе, в соответствии с которым изготовлено средство индивидуальной защиты;</w:t>
      </w:r>
    </w:p>
    <w:p w:rsidR="00706625" w:rsidRPr="00F75385" w:rsidRDefault="00706625" w:rsidP="00706625">
      <w:pPr>
        <w:pStyle w:val="aa"/>
        <w:tabs>
          <w:tab w:val="left" w:pos="284"/>
          <w:tab w:val="left" w:pos="1134"/>
        </w:tabs>
        <w:ind w:left="0" w:firstLine="709"/>
        <w:contextualSpacing w:val="0"/>
        <w:jc w:val="both"/>
        <w:rPr>
          <w:sz w:val="20"/>
        </w:rPr>
      </w:pPr>
      <w:r w:rsidRPr="00D67EAE">
        <w:rPr>
          <w:sz w:val="20"/>
        </w:rPr>
        <w:t>другую информацию в соответствии с документацией изготовителя.</w:t>
      </w:r>
    </w:p>
    <w:p w:rsidR="00706625" w:rsidRPr="00F75385" w:rsidRDefault="00706625" w:rsidP="00706625">
      <w:pPr>
        <w:pStyle w:val="aa"/>
        <w:tabs>
          <w:tab w:val="left" w:pos="993"/>
        </w:tabs>
        <w:suppressAutoHyphens/>
        <w:ind w:left="0"/>
        <w:jc w:val="center"/>
        <w:rPr>
          <w:b/>
          <w:sz w:val="20"/>
        </w:rPr>
      </w:pPr>
    </w:p>
    <w:sectPr w:rsidR="00706625" w:rsidRPr="00F75385" w:rsidSect="00BD6753">
      <w:pgSz w:w="11906" w:h="16838"/>
      <w:pgMar w:top="851" w:right="567" w:bottom="426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704" w:rsidRDefault="00060704" w:rsidP="006B6108">
      <w:r>
        <w:separator/>
      </w:r>
    </w:p>
  </w:endnote>
  <w:endnote w:type="continuationSeparator" w:id="0">
    <w:p w:rsidR="00060704" w:rsidRDefault="00060704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1762003"/>
    </w:sdtPr>
    <w:sdtEndPr>
      <w:rPr>
        <w:sz w:val="24"/>
        <w:szCs w:val="24"/>
      </w:rPr>
    </w:sdtEndPr>
    <w:sdtContent>
      <w:p w:rsidR="00706625" w:rsidRPr="00660E3A" w:rsidRDefault="00706625">
        <w:pPr>
          <w:pStyle w:val="ad"/>
          <w:jc w:val="center"/>
          <w:rPr>
            <w:sz w:val="24"/>
            <w:szCs w:val="24"/>
          </w:rPr>
        </w:pPr>
        <w:r w:rsidRPr="00660E3A">
          <w:rPr>
            <w:sz w:val="24"/>
            <w:szCs w:val="24"/>
          </w:rPr>
          <w:fldChar w:fldCharType="begin"/>
        </w:r>
        <w:r w:rsidRPr="00660E3A">
          <w:rPr>
            <w:sz w:val="24"/>
            <w:szCs w:val="24"/>
          </w:rPr>
          <w:instrText>PAGE   \* MERGEFORMAT</w:instrText>
        </w:r>
        <w:r w:rsidRPr="00660E3A">
          <w:rPr>
            <w:sz w:val="24"/>
            <w:szCs w:val="24"/>
          </w:rPr>
          <w:fldChar w:fldCharType="separate"/>
        </w:r>
        <w:r w:rsidR="00C80688">
          <w:rPr>
            <w:noProof/>
            <w:sz w:val="24"/>
            <w:szCs w:val="24"/>
          </w:rPr>
          <w:t>3</w:t>
        </w:r>
        <w:r w:rsidRPr="00660E3A">
          <w:rPr>
            <w:sz w:val="24"/>
            <w:szCs w:val="24"/>
          </w:rPr>
          <w:fldChar w:fldCharType="end"/>
        </w:r>
      </w:p>
    </w:sdtContent>
  </w:sdt>
  <w:p w:rsidR="00706625" w:rsidRDefault="00706625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076320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06625" w:rsidRDefault="00706625">
        <w:pPr>
          <w:pStyle w:val="ad"/>
          <w:jc w:val="center"/>
          <w:rPr>
            <w:sz w:val="24"/>
            <w:szCs w:val="24"/>
          </w:rPr>
        </w:pPr>
        <w:r w:rsidRPr="00660E3A">
          <w:rPr>
            <w:sz w:val="24"/>
            <w:szCs w:val="24"/>
          </w:rPr>
          <w:fldChar w:fldCharType="begin"/>
        </w:r>
        <w:r w:rsidRPr="00660E3A">
          <w:rPr>
            <w:sz w:val="24"/>
            <w:szCs w:val="24"/>
          </w:rPr>
          <w:instrText>PAGE   \* MERGEFORMAT</w:instrText>
        </w:r>
        <w:r w:rsidRPr="00660E3A">
          <w:rPr>
            <w:sz w:val="24"/>
            <w:szCs w:val="24"/>
          </w:rPr>
          <w:fldChar w:fldCharType="separate"/>
        </w:r>
        <w:r w:rsidR="00C80688">
          <w:rPr>
            <w:noProof/>
            <w:sz w:val="24"/>
            <w:szCs w:val="24"/>
          </w:rPr>
          <w:t>1</w:t>
        </w:r>
        <w:r w:rsidRPr="00660E3A">
          <w:rPr>
            <w:sz w:val="24"/>
            <w:szCs w:val="24"/>
          </w:rPr>
          <w:fldChar w:fldCharType="end"/>
        </w:r>
      </w:p>
      <w:p w:rsidR="00706625" w:rsidRPr="00660E3A" w:rsidRDefault="00060704">
        <w:pPr>
          <w:pStyle w:val="ad"/>
          <w:jc w:val="center"/>
          <w:rPr>
            <w:sz w:val="24"/>
            <w:szCs w:val="24"/>
          </w:rPr>
        </w:pPr>
      </w:p>
    </w:sdtContent>
  </w:sdt>
  <w:p w:rsidR="00706625" w:rsidRDefault="00706625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506583"/>
    </w:sdtPr>
    <w:sdtEndPr>
      <w:rPr>
        <w:sz w:val="24"/>
        <w:szCs w:val="24"/>
      </w:rPr>
    </w:sdtEndPr>
    <w:sdtContent>
      <w:p w:rsidR="00706625" w:rsidRPr="00660E3A" w:rsidRDefault="00706625">
        <w:pPr>
          <w:pStyle w:val="ad"/>
          <w:jc w:val="center"/>
          <w:rPr>
            <w:sz w:val="24"/>
            <w:szCs w:val="24"/>
          </w:rPr>
        </w:pPr>
        <w:r w:rsidRPr="00660E3A">
          <w:rPr>
            <w:sz w:val="24"/>
            <w:szCs w:val="24"/>
          </w:rPr>
          <w:fldChar w:fldCharType="begin"/>
        </w:r>
        <w:r w:rsidRPr="00660E3A">
          <w:rPr>
            <w:sz w:val="24"/>
            <w:szCs w:val="24"/>
          </w:rPr>
          <w:instrText>PAGE   \* MERGEFORMAT</w:instrText>
        </w:r>
        <w:r w:rsidRPr="00660E3A">
          <w:rPr>
            <w:sz w:val="24"/>
            <w:szCs w:val="24"/>
          </w:rPr>
          <w:fldChar w:fldCharType="separate"/>
        </w:r>
        <w:r w:rsidR="00C80688">
          <w:rPr>
            <w:noProof/>
            <w:sz w:val="24"/>
            <w:szCs w:val="24"/>
          </w:rPr>
          <w:t>8</w:t>
        </w:r>
        <w:r w:rsidRPr="00660E3A">
          <w:rPr>
            <w:sz w:val="24"/>
            <w:szCs w:val="24"/>
          </w:rPr>
          <w:fldChar w:fldCharType="end"/>
        </w:r>
      </w:p>
    </w:sdtContent>
  </w:sdt>
  <w:p w:rsidR="00706625" w:rsidRDefault="00706625">
    <w:pPr>
      <w:pStyle w:val="ad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231058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06625" w:rsidRDefault="00706625">
        <w:pPr>
          <w:pStyle w:val="ad"/>
          <w:jc w:val="center"/>
          <w:rPr>
            <w:sz w:val="24"/>
            <w:szCs w:val="24"/>
          </w:rPr>
        </w:pPr>
        <w:r w:rsidRPr="00660E3A">
          <w:rPr>
            <w:sz w:val="24"/>
            <w:szCs w:val="24"/>
          </w:rPr>
          <w:fldChar w:fldCharType="begin"/>
        </w:r>
        <w:r w:rsidRPr="00660E3A">
          <w:rPr>
            <w:sz w:val="24"/>
            <w:szCs w:val="24"/>
          </w:rPr>
          <w:instrText>PAGE   \* MERGEFORMAT</w:instrText>
        </w:r>
        <w:r w:rsidRPr="00660E3A">
          <w:rPr>
            <w:sz w:val="24"/>
            <w:szCs w:val="24"/>
          </w:rPr>
          <w:fldChar w:fldCharType="separate"/>
        </w:r>
        <w:r w:rsidR="005714AC">
          <w:rPr>
            <w:noProof/>
            <w:sz w:val="24"/>
            <w:szCs w:val="24"/>
          </w:rPr>
          <w:t>4</w:t>
        </w:r>
        <w:r w:rsidRPr="00660E3A">
          <w:rPr>
            <w:sz w:val="24"/>
            <w:szCs w:val="24"/>
          </w:rPr>
          <w:fldChar w:fldCharType="end"/>
        </w:r>
      </w:p>
      <w:p w:rsidR="00706625" w:rsidRPr="00660E3A" w:rsidRDefault="00060704">
        <w:pPr>
          <w:pStyle w:val="ad"/>
          <w:jc w:val="center"/>
          <w:rPr>
            <w:sz w:val="24"/>
            <w:szCs w:val="24"/>
          </w:rPr>
        </w:pPr>
      </w:p>
    </w:sdtContent>
  </w:sdt>
  <w:p w:rsidR="00706625" w:rsidRDefault="0070662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704" w:rsidRDefault="00060704" w:rsidP="006B6108">
      <w:r>
        <w:separator/>
      </w:r>
    </w:p>
  </w:footnote>
  <w:footnote w:type="continuationSeparator" w:id="0">
    <w:p w:rsidR="00060704" w:rsidRDefault="00060704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45800"/>
    <w:multiLevelType w:val="hybridMultilevel"/>
    <w:tmpl w:val="5F34E09A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C646F8E"/>
    <w:multiLevelType w:val="hybridMultilevel"/>
    <w:tmpl w:val="50C04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63C88"/>
    <w:multiLevelType w:val="hybridMultilevel"/>
    <w:tmpl w:val="EEA2850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9515F71"/>
    <w:multiLevelType w:val="hybridMultilevel"/>
    <w:tmpl w:val="00086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2A1F32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D1E02"/>
    <w:multiLevelType w:val="hybridMultilevel"/>
    <w:tmpl w:val="EB8AC114"/>
    <w:lvl w:ilvl="0" w:tplc="54E2F362">
      <w:start w:val="1"/>
      <w:numFmt w:val="bullet"/>
      <w:lvlText w:val="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7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2087"/>
    <w:rsid w:val="00013524"/>
    <w:rsid w:val="00013B4E"/>
    <w:rsid w:val="0001653B"/>
    <w:rsid w:val="0002336D"/>
    <w:rsid w:val="000242D9"/>
    <w:rsid w:val="000249F3"/>
    <w:rsid w:val="00024A02"/>
    <w:rsid w:val="00024B72"/>
    <w:rsid w:val="00025AF0"/>
    <w:rsid w:val="00025E43"/>
    <w:rsid w:val="00026D9C"/>
    <w:rsid w:val="00027920"/>
    <w:rsid w:val="00027957"/>
    <w:rsid w:val="00027AE3"/>
    <w:rsid w:val="00032304"/>
    <w:rsid w:val="00035CAD"/>
    <w:rsid w:val="00035E12"/>
    <w:rsid w:val="00036375"/>
    <w:rsid w:val="00036856"/>
    <w:rsid w:val="00041A74"/>
    <w:rsid w:val="00042A41"/>
    <w:rsid w:val="00043833"/>
    <w:rsid w:val="00043EC9"/>
    <w:rsid w:val="00044DDB"/>
    <w:rsid w:val="00050DC3"/>
    <w:rsid w:val="00052925"/>
    <w:rsid w:val="0005335E"/>
    <w:rsid w:val="00060704"/>
    <w:rsid w:val="00061A3B"/>
    <w:rsid w:val="0006261B"/>
    <w:rsid w:val="00062F31"/>
    <w:rsid w:val="0006351B"/>
    <w:rsid w:val="00064C41"/>
    <w:rsid w:val="0006532A"/>
    <w:rsid w:val="000665F2"/>
    <w:rsid w:val="000732C3"/>
    <w:rsid w:val="00074308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A63B4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635B"/>
    <w:rsid w:val="000E750E"/>
    <w:rsid w:val="000F0A17"/>
    <w:rsid w:val="000F335F"/>
    <w:rsid w:val="000F3912"/>
    <w:rsid w:val="000F4CB5"/>
    <w:rsid w:val="000F79DD"/>
    <w:rsid w:val="00104A2A"/>
    <w:rsid w:val="001118B5"/>
    <w:rsid w:val="00111F7C"/>
    <w:rsid w:val="001132AC"/>
    <w:rsid w:val="0011337F"/>
    <w:rsid w:val="00113403"/>
    <w:rsid w:val="001139E8"/>
    <w:rsid w:val="00114835"/>
    <w:rsid w:val="00114E3E"/>
    <w:rsid w:val="001160EE"/>
    <w:rsid w:val="00116975"/>
    <w:rsid w:val="00122A7C"/>
    <w:rsid w:val="00122C1C"/>
    <w:rsid w:val="00123FE9"/>
    <w:rsid w:val="0013187B"/>
    <w:rsid w:val="0013506B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4870"/>
    <w:rsid w:val="001B54A7"/>
    <w:rsid w:val="001B6912"/>
    <w:rsid w:val="001B6AF1"/>
    <w:rsid w:val="001C1C3C"/>
    <w:rsid w:val="001C2289"/>
    <w:rsid w:val="001C2697"/>
    <w:rsid w:val="001C28AD"/>
    <w:rsid w:val="001C3EBD"/>
    <w:rsid w:val="001C5136"/>
    <w:rsid w:val="001C630A"/>
    <w:rsid w:val="001D2254"/>
    <w:rsid w:val="001D448B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1B2F"/>
    <w:rsid w:val="002247E7"/>
    <w:rsid w:val="00225508"/>
    <w:rsid w:val="002318FC"/>
    <w:rsid w:val="00232074"/>
    <w:rsid w:val="00233216"/>
    <w:rsid w:val="00233933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566AD"/>
    <w:rsid w:val="00262498"/>
    <w:rsid w:val="00262AE7"/>
    <w:rsid w:val="002634A3"/>
    <w:rsid w:val="0026420F"/>
    <w:rsid w:val="00265D2E"/>
    <w:rsid w:val="00267277"/>
    <w:rsid w:val="00271DA5"/>
    <w:rsid w:val="002728D5"/>
    <w:rsid w:val="00281078"/>
    <w:rsid w:val="00281823"/>
    <w:rsid w:val="00285B1E"/>
    <w:rsid w:val="0028612F"/>
    <w:rsid w:val="00287EB3"/>
    <w:rsid w:val="002906D7"/>
    <w:rsid w:val="00296065"/>
    <w:rsid w:val="002A00A5"/>
    <w:rsid w:val="002A1043"/>
    <w:rsid w:val="002A26FF"/>
    <w:rsid w:val="002A2D93"/>
    <w:rsid w:val="002A6653"/>
    <w:rsid w:val="002B0650"/>
    <w:rsid w:val="002B0B89"/>
    <w:rsid w:val="002B1EC9"/>
    <w:rsid w:val="002B46B9"/>
    <w:rsid w:val="002B52DD"/>
    <w:rsid w:val="002C2899"/>
    <w:rsid w:val="002C5067"/>
    <w:rsid w:val="002C783E"/>
    <w:rsid w:val="002C7F5D"/>
    <w:rsid w:val="002D045C"/>
    <w:rsid w:val="002D11CF"/>
    <w:rsid w:val="002D14DB"/>
    <w:rsid w:val="002D5ADC"/>
    <w:rsid w:val="002D7851"/>
    <w:rsid w:val="002E0478"/>
    <w:rsid w:val="002E2610"/>
    <w:rsid w:val="002E3C94"/>
    <w:rsid w:val="002E4E42"/>
    <w:rsid w:val="002F3EA7"/>
    <w:rsid w:val="002F7DC2"/>
    <w:rsid w:val="00301F53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26FDE"/>
    <w:rsid w:val="00327E05"/>
    <w:rsid w:val="003319E5"/>
    <w:rsid w:val="00331FAC"/>
    <w:rsid w:val="003326EC"/>
    <w:rsid w:val="00332806"/>
    <w:rsid w:val="003331B3"/>
    <w:rsid w:val="00333460"/>
    <w:rsid w:val="0033349D"/>
    <w:rsid w:val="00333F33"/>
    <w:rsid w:val="0033586D"/>
    <w:rsid w:val="00341D1A"/>
    <w:rsid w:val="00345C85"/>
    <w:rsid w:val="00350475"/>
    <w:rsid w:val="0035243C"/>
    <w:rsid w:val="003533B9"/>
    <w:rsid w:val="00355CBF"/>
    <w:rsid w:val="003563D0"/>
    <w:rsid w:val="00356626"/>
    <w:rsid w:val="0035787D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1476"/>
    <w:rsid w:val="003A2BB1"/>
    <w:rsid w:val="003A3256"/>
    <w:rsid w:val="003A3DC7"/>
    <w:rsid w:val="003A400D"/>
    <w:rsid w:val="003A6C6E"/>
    <w:rsid w:val="003A75D4"/>
    <w:rsid w:val="003A7DEA"/>
    <w:rsid w:val="003B1677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3172"/>
    <w:rsid w:val="00401534"/>
    <w:rsid w:val="00402576"/>
    <w:rsid w:val="00402952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5C78"/>
    <w:rsid w:val="00456B0E"/>
    <w:rsid w:val="00456BDD"/>
    <w:rsid w:val="00461993"/>
    <w:rsid w:val="004649BB"/>
    <w:rsid w:val="00467355"/>
    <w:rsid w:val="00467AB0"/>
    <w:rsid w:val="00470423"/>
    <w:rsid w:val="00470658"/>
    <w:rsid w:val="004716D3"/>
    <w:rsid w:val="0047196D"/>
    <w:rsid w:val="00472D13"/>
    <w:rsid w:val="00481ACB"/>
    <w:rsid w:val="0048201E"/>
    <w:rsid w:val="00482A7D"/>
    <w:rsid w:val="00485234"/>
    <w:rsid w:val="00486697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1A"/>
    <w:rsid w:val="004F25E4"/>
    <w:rsid w:val="004F2AE1"/>
    <w:rsid w:val="004F40CF"/>
    <w:rsid w:val="004F4248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2B8F"/>
    <w:rsid w:val="005238BC"/>
    <w:rsid w:val="00525FD1"/>
    <w:rsid w:val="00531357"/>
    <w:rsid w:val="00532501"/>
    <w:rsid w:val="0053458D"/>
    <w:rsid w:val="00534F97"/>
    <w:rsid w:val="005360ED"/>
    <w:rsid w:val="00536D64"/>
    <w:rsid w:val="005400D1"/>
    <w:rsid w:val="00543458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14AC"/>
    <w:rsid w:val="00572713"/>
    <w:rsid w:val="00577810"/>
    <w:rsid w:val="005809D1"/>
    <w:rsid w:val="005811D7"/>
    <w:rsid w:val="00582F4E"/>
    <w:rsid w:val="00583316"/>
    <w:rsid w:val="00584875"/>
    <w:rsid w:val="00585CAC"/>
    <w:rsid w:val="00591AFF"/>
    <w:rsid w:val="00592175"/>
    <w:rsid w:val="00592B01"/>
    <w:rsid w:val="00595A27"/>
    <w:rsid w:val="005A07A6"/>
    <w:rsid w:val="005A0E2C"/>
    <w:rsid w:val="005A2593"/>
    <w:rsid w:val="005A2918"/>
    <w:rsid w:val="005A2BE7"/>
    <w:rsid w:val="005A32B2"/>
    <w:rsid w:val="005A373C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2CEF"/>
    <w:rsid w:val="00613CE1"/>
    <w:rsid w:val="00615250"/>
    <w:rsid w:val="0061714B"/>
    <w:rsid w:val="00617954"/>
    <w:rsid w:val="006277A1"/>
    <w:rsid w:val="00635423"/>
    <w:rsid w:val="0063664F"/>
    <w:rsid w:val="00637D9B"/>
    <w:rsid w:val="006464DF"/>
    <w:rsid w:val="00646864"/>
    <w:rsid w:val="0064744B"/>
    <w:rsid w:val="00651288"/>
    <w:rsid w:val="00651B9A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42FF"/>
    <w:rsid w:val="00674E08"/>
    <w:rsid w:val="00675F6B"/>
    <w:rsid w:val="006775BC"/>
    <w:rsid w:val="00677EAA"/>
    <w:rsid w:val="006804D0"/>
    <w:rsid w:val="006824DE"/>
    <w:rsid w:val="006852A1"/>
    <w:rsid w:val="00687635"/>
    <w:rsid w:val="006909F8"/>
    <w:rsid w:val="00694A3D"/>
    <w:rsid w:val="0069609B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D018E"/>
    <w:rsid w:val="006D3400"/>
    <w:rsid w:val="006D70FF"/>
    <w:rsid w:val="006D785C"/>
    <w:rsid w:val="006E0A3D"/>
    <w:rsid w:val="006E1236"/>
    <w:rsid w:val="006E13CF"/>
    <w:rsid w:val="006E6013"/>
    <w:rsid w:val="006E637E"/>
    <w:rsid w:val="006E6956"/>
    <w:rsid w:val="006F3312"/>
    <w:rsid w:val="006F6119"/>
    <w:rsid w:val="006F671C"/>
    <w:rsid w:val="006F6ABC"/>
    <w:rsid w:val="00700ADF"/>
    <w:rsid w:val="00703DFA"/>
    <w:rsid w:val="007055F2"/>
    <w:rsid w:val="00706625"/>
    <w:rsid w:val="0070684A"/>
    <w:rsid w:val="007100BE"/>
    <w:rsid w:val="00710775"/>
    <w:rsid w:val="00710B90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306"/>
    <w:rsid w:val="0074246F"/>
    <w:rsid w:val="00745567"/>
    <w:rsid w:val="007469C2"/>
    <w:rsid w:val="00746FF0"/>
    <w:rsid w:val="00755D04"/>
    <w:rsid w:val="00757FF2"/>
    <w:rsid w:val="00765E7C"/>
    <w:rsid w:val="007662E1"/>
    <w:rsid w:val="00766CAF"/>
    <w:rsid w:val="00766D65"/>
    <w:rsid w:val="00767CEC"/>
    <w:rsid w:val="007722C3"/>
    <w:rsid w:val="007802C0"/>
    <w:rsid w:val="007802CB"/>
    <w:rsid w:val="007819D1"/>
    <w:rsid w:val="0078386E"/>
    <w:rsid w:val="00783D4D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4F10"/>
    <w:rsid w:val="0079501C"/>
    <w:rsid w:val="007A05F9"/>
    <w:rsid w:val="007A08E7"/>
    <w:rsid w:val="007A10C2"/>
    <w:rsid w:val="007A152C"/>
    <w:rsid w:val="007A1ABB"/>
    <w:rsid w:val="007A2623"/>
    <w:rsid w:val="007A3664"/>
    <w:rsid w:val="007A3D6B"/>
    <w:rsid w:val="007A5F5C"/>
    <w:rsid w:val="007A7235"/>
    <w:rsid w:val="007A7B8F"/>
    <w:rsid w:val="007B2616"/>
    <w:rsid w:val="007B7370"/>
    <w:rsid w:val="007B7E99"/>
    <w:rsid w:val="007B7FAA"/>
    <w:rsid w:val="007C1ED5"/>
    <w:rsid w:val="007C28C0"/>
    <w:rsid w:val="007C2BF3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CFE"/>
    <w:rsid w:val="007D7E0F"/>
    <w:rsid w:val="007E4D7E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B0"/>
    <w:rsid w:val="00802AE0"/>
    <w:rsid w:val="008056B7"/>
    <w:rsid w:val="0080589F"/>
    <w:rsid w:val="00805CCC"/>
    <w:rsid w:val="00813779"/>
    <w:rsid w:val="00824443"/>
    <w:rsid w:val="00824AFA"/>
    <w:rsid w:val="00825425"/>
    <w:rsid w:val="0083177E"/>
    <w:rsid w:val="008339F5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0597"/>
    <w:rsid w:val="00865A36"/>
    <w:rsid w:val="00865BB5"/>
    <w:rsid w:val="008664AD"/>
    <w:rsid w:val="00871105"/>
    <w:rsid w:val="00872A05"/>
    <w:rsid w:val="0087351E"/>
    <w:rsid w:val="008761B8"/>
    <w:rsid w:val="008864EB"/>
    <w:rsid w:val="008907E0"/>
    <w:rsid w:val="008917F8"/>
    <w:rsid w:val="00896B5E"/>
    <w:rsid w:val="008A0A56"/>
    <w:rsid w:val="008A1359"/>
    <w:rsid w:val="008A35BB"/>
    <w:rsid w:val="008A4224"/>
    <w:rsid w:val="008A60CD"/>
    <w:rsid w:val="008A6EA6"/>
    <w:rsid w:val="008A730F"/>
    <w:rsid w:val="008B170F"/>
    <w:rsid w:val="008B4747"/>
    <w:rsid w:val="008C4248"/>
    <w:rsid w:val="008C4D29"/>
    <w:rsid w:val="008C723F"/>
    <w:rsid w:val="008D0351"/>
    <w:rsid w:val="008D208F"/>
    <w:rsid w:val="008D3B39"/>
    <w:rsid w:val="008D3D87"/>
    <w:rsid w:val="008D51FD"/>
    <w:rsid w:val="008D5664"/>
    <w:rsid w:val="008D64BC"/>
    <w:rsid w:val="008E79E2"/>
    <w:rsid w:val="008E7E6E"/>
    <w:rsid w:val="008F2B26"/>
    <w:rsid w:val="008F3AC6"/>
    <w:rsid w:val="008F6004"/>
    <w:rsid w:val="00900B49"/>
    <w:rsid w:val="00905936"/>
    <w:rsid w:val="00905B91"/>
    <w:rsid w:val="009060BB"/>
    <w:rsid w:val="00910311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54F9"/>
    <w:rsid w:val="00935622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704"/>
    <w:rsid w:val="009629D2"/>
    <w:rsid w:val="009635AE"/>
    <w:rsid w:val="00964A0D"/>
    <w:rsid w:val="00965611"/>
    <w:rsid w:val="00965C4B"/>
    <w:rsid w:val="00970363"/>
    <w:rsid w:val="00973E37"/>
    <w:rsid w:val="00973EDF"/>
    <w:rsid w:val="00975DA2"/>
    <w:rsid w:val="009777F8"/>
    <w:rsid w:val="009824C8"/>
    <w:rsid w:val="00983A92"/>
    <w:rsid w:val="00983CEB"/>
    <w:rsid w:val="00983F54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A5CF9"/>
    <w:rsid w:val="009B0755"/>
    <w:rsid w:val="009B0E35"/>
    <w:rsid w:val="009B0E69"/>
    <w:rsid w:val="009B1BA1"/>
    <w:rsid w:val="009B1D05"/>
    <w:rsid w:val="009B5817"/>
    <w:rsid w:val="009B656D"/>
    <w:rsid w:val="009C0D84"/>
    <w:rsid w:val="009C343F"/>
    <w:rsid w:val="009C3529"/>
    <w:rsid w:val="009C405D"/>
    <w:rsid w:val="009C7011"/>
    <w:rsid w:val="009C7385"/>
    <w:rsid w:val="009C7BD4"/>
    <w:rsid w:val="009D00AD"/>
    <w:rsid w:val="009D328B"/>
    <w:rsid w:val="009D5FC8"/>
    <w:rsid w:val="009D72D5"/>
    <w:rsid w:val="009D7390"/>
    <w:rsid w:val="009E21B5"/>
    <w:rsid w:val="009E27E5"/>
    <w:rsid w:val="009E5111"/>
    <w:rsid w:val="009E56AA"/>
    <w:rsid w:val="009E7CDB"/>
    <w:rsid w:val="009F156D"/>
    <w:rsid w:val="009F2FE0"/>
    <w:rsid w:val="009F6A20"/>
    <w:rsid w:val="00A01012"/>
    <w:rsid w:val="00A04F94"/>
    <w:rsid w:val="00A10145"/>
    <w:rsid w:val="00A135B5"/>
    <w:rsid w:val="00A13A42"/>
    <w:rsid w:val="00A15DE1"/>
    <w:rsid w:val="00A162CE"/>
    <w:rsid w:val="00A23D46"/>
    <w:rsid w:val="00A24617"/>
    <w:rsid w:val="00A26582"/>
    <w:rsid w:val="00A273CB"/>
    <w:rsid w:val="00A31808"/>
    <w:rsid w:val="00A32772"/>
    <w:rsid w:val="00A4355D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57CA9"/>
    <w:rsid w:val="00A60900"/>
    <w:rsid w:val="00A61AC6"/>
    <w:rsid w:val="00A620F6"/>
    <w:rsid w:val="00A62576"/>
    <w:rsid w:val="00A643EF"/>
    <w:rsid w:val="00A64816"/>
    <w:rsid w:val="00A65FB5"/>
    <w:rsid w:val="00A663CE"/>
    <w:rsid w:val="00A7050C"/>
    <w:rsid w:val="00A73DFB"/>
    <w:rsid w:val="00A76A9F"/>
    <w:rsid w:val="00A7788C"/>
    <w:rsid w:val="00A8042A"/>
    <w:rsid w:val="00A81D31"/>
    <w:rsid w:val="00A8482D"/>
    <w:rsid w:val="00A8798B"/>
    <w:rsid w:val="00A90E8A"/>
    <w:rsid w:val="00A937EC"/>
    <w:rsid w:val="00A93A27"/>
    <w:rsid w:val="00A940B7"/>
    <w:rsid w:val="00A9476C"/>
    <w:rsid w:val="00A957E4"/>
    <w:rsid w:val="00AA187A"/>
    <w:rsid w:val="00AA2FF1"/>
    <w:rsid w:val="00AA4A1C"/>
    <w:rsid w:val="00AA5140"/>
    <w:rsid w:val="00AA5CE9"/>
    <w:rsid w:val="00AA7955"/>
    <w:rsid w:val="00AA79A5"/>
    <w:rsid w:val="00AA7DD0"/>
    <w:rsid w:val="00AB57CB"/>
    <w:rsid w:val="00AC1938"/>
    <w:rsid w:val="00AC3097"/>
    <w:rsid w:val="00AC4302"/>
    <w:rsid w:val="00AC48B4"/>
    <w:rsid w:val="00AC491E"/>
    <w:rsid w:val="00AC5781"/>
    <w:rsid w:val="00AC6021"/>
    <w:rsid w:val="00AD068C"/>
    <w:rsid w:val="00AD1693"/>
    <w:rsid w:val="00AD2173"/>
    <w:rsid w:val="00AD22DC"/>
    <w:rsid w:val="00AD3252"/>
    <w:rsid w:val="00AD3A9E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AF5CCD"/>
    <w:rsid w:val="00B0074B"/>
    <w:rsid w:val="00B00A28"/>
    <w:rsid w:val="00B00C1E"/>
    <w:rsid w:val="00B02760"/>
    <w:rsid w:val="00B03BFE"/>
    <w:rsid w:val="00B04BF0"/>
    <w:rsid w:val="00B053BC"/>
    <w:rsid w:val="00B05A7F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06CD"/>
    <w:rsid w:val="00B42128"/>
    <w:rsid w:val="00B468CE"/>
    <w:rsid w:val="00B51A57"/>
    <w:rsid w:val="00B52AF8"/>
    <w:rsid w:val="00B545CE"/>
    <w:rsid w:val="00B54F18"/>
    <w:rsid w:val="00B560D7"/>
    <w:rsid w:val="00B57F11"/>
    <w:rsid w:val="00B60B3C"/>
    <w:rsid w:val="00B60CA0"/>
    <w:rsid w:val="00B660E7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146"/>
    <w:rsid w:val="00BA5D82"/>
    <w:rsid w:val="00BA6137"/>
    <w:rsid w:val="00BB05FF"/>
    <w:rsid w:val="00BB3C7D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6753"/>
    <w:rsid w:val="00BD78CA"/>
    <w:rsid w:val="00BD7976"/>
    <w:rsid w:val="00BE11C5"/>
    <w:rsid w:val="00BE75FB"/>
    <w:rsid w:val="00BF169C"/>
    <w:rsid w:val="00BF500E"/>
    <w:rsid w:val="00BF5080"/>
    <w:rsid w:val="00BF6761"/>
    <w:rsid w:val="00C02BAB"/>
    <w:rsid w:val="00C03288"/>
    <w:rsid w:val="00C03B99"/>
    <w:rsid w:val="00C05AEE"/>
    <w:rsid w:val="00C05D2B"/>
    <w:rsid w:val="00C06113"/>
    <w:rsid w:val="00C111A5"/>
    <w:rsid w:val="00C15755"/>
    <w:rsid w:val="00C17E07"/>
    <w:rsid w:val="00C203C7"/>
    <w:rsid w:val="00C2124C"/>
    <w:rsid w:val="00C22411"/>
    <w:rsid w:val="00C257AF"/>
    <w:rsid w:val="00C26CCB"/>
    <w:rsid w:val="00C313DB"/>
    <w:rsid w:val="00C31FA9"/>
    <w:rsid w:val="00C404D9"/>
    <w:rsid w:val="00C4638D"/>
    <w:rsid w:val="00C4669C"/>
    <w:rsid w:val="00C51D30"/>
    <w:rsid w:val="00C562FC"/>
    <w:rsid w:val="00C567B7"/>
    <w:rsid w:val="00C579E4"/>
    <w:rsid w:val="00C60DE7"/>
    <w:rsid w:val="00C6309E"/>
    <w:rsid w:val="00C65F12"/>
    <w:rsid w:val="00C66E75"/>
    <w:rsid w:val="00C70B43"/>
    <w:rsid w:val="00C75E76"/>
    <w:rsid w:val="00C76822"/>
    <w:rsid w:val="00C77594"/>
    <w:rsid w:val="00C7788F"/>
    <w:rsid w:val="00C80688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6F4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3DA3"/>
    <w:rsid w:val="00CC4369"/>
    <w:rsid w:val="00CD110D"/>
    <w:rsid w:val="00CD33E4"/>
    <w:rsid w:val="00CD3E91"/>
    <w:rsid w:val="00CD5B1F"/>
    <w:rsid w:val="00CD6251"/>
    <w:rsid w:val="00CD716C"/>
    <w:rsid w:val="00CE14C0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26743"/>
    <w:rsid w:val="00D27B9F"/>
    <w:rsid w:val="00D3130B"/>
    <w:rsid w:val="00D31519"/>
    <w:rsid w:val="00D35AEB"/>
    <w:rsid w:val="00D35F0B"/>
    <w:rsid w:val="00D3714C"/>
    <w:rsid w:val="00D37A37"/>
    <w:rsid w:val="00D4318E"/>
    <w:rsid w:val="00D503BC"/>
    <w:rsid w:val="00D52059"/>
    <w:rsid w:val="00D53004"/>
    <w:rsid w:val="00D53985"/>
    <w:rsid w:val="00D53E9B"/>
    <w:rsid w:val="00D5510F"/>
    <w:rsid w:val="00D570D9"/>
    <w:rsid w:val="00D57BEE"/>
    <w:rsid w:val="00D60E7C"/>
    <w:rsid w:val="00D60FE9"/>
    <w:rsid w:val="00D62D6D"/>
    <w:rsid w:val="00D654B7"/>
    <w:rsid w:val="00D67A15"/>
    <w:rsid w:val="00D67EAE"/>
    <w:rsid w:val="00D70B89"/>
    <w:rsid w:val="00D73C9A"/>
    <w:rsid w:val="00D76795"/>
    <w:rsid w:val="00D76B6A"/>
    <w:rsid w:val="00D8306F"/>
    <w:rsid w:val="00D843B0"/>
    <w:rsid w:val="00D86AEA"/>
    <w:rsid w:val="00D92E39"/>
    <w:rsid w:val="00D9400A"/>
    <w:rsid w:val="00D942DC"/>
    <w:rsid w:val="00D97F9F"/>
    <w:rsid w:val="00DA058B"/>
    <w:rsid w:val="00DA6D0E"/>
    <w:rsid w:val="00DA7773"/>
    <w:rsid w:val="00DB2DF1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654"/>
    <w:rsid w:val="00DD4864"/>
    <w:rsid w:val="00DD5265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3262"/>
    <w:rsid w:val="00E06900"/>
    <w:rsid w:val="00E0766C"/>
    <w:rsid w:val="00E12393"/>
    <w:rsid w:val="00E13610"/>
    <w:rsid w:val="00E14B00"/>
    <w:rsid w:val="00E15BF8"/>
    <w:rsid w:val="00E17849"/>
    <w:rsid w:val="00E215D4"/>
    <w:rsid w:val="00E25078"/>
    <w:rsid w:val="00E27EE4"/>
    <w:rsid w:val="00E32BAE"/>
    <w:rsid w:val="00E33795"/>
    <w:rsid w:val="00E36377"/>
    <w:rsid w:val="00E36B34"/>
    <w:rsid w:val="00E371F9"/>
    <w:rsid w:val="00E3768D"/>
    <w:rsid w:val="00E4273A"/>
    <w:rsid w:val="00E433D5"/>
    <w:rsid w:val="00E437B2"/>
    <w:rsid w:val="00E43860"/>
    <w:rsid w:val="00E43E48"/>
    <w:rsid w:val="00E4451F"/>
    <w:rsid w:val="00E45295"/>
    <w:rsid w:val="00E45D6E"/>
    <w:rsid w:val="00E503AE"/>
    <w:rsid w:val="00E5075C"/>
    <w:rsid w:val="00E5180A"/>
    <w:rsid w:val="00E51861"/>
    <w:rsid w:val="00E56149"/>
    <w:rsid w:val="00E56A1A"/>
    <w:rsid w:val="00E56EA4"/>
    <w:rsid w:val="00E6305A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5C7A"/>
    <w:rsid w:val="00EA6770"/>
    <w:rsid w:val="00EA6FD1"/>
    <w:rsid w:val="00EA71E7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C7201"/>
    <w:rsid w:val="00ED360E"/>
    <w:rsid w:val="00ED3ACA"/>
    <w:rsid w:val="00ED4D61"/>
    <w:rsid w:val="00ED6E58"/>
    <w:rsid w:val="00ED6F33"/>
    <w:rsid w:val="00EE0520"/>
    <w:rsid w:val="00EE6394"/>
    <w:rsid w:val="00EE6D57"/>
    <w:rsid w:val="00EF0A7F"/>
    <w:rsid w:val="00EF0DC8"/>
    <w:rsid w:val="00EF1B1F"/>
    <w:rsid w:val="00EF3FAB"/>
    <w:rsid w:val="00EF651D"/>
    <w:rsid w:val="00F01578"/>
    <w:rsid w:val="00F039C8"/>
    <w:rsid w:val="00F1056F"/>
    <w:rsid w:val="00F1092A"/>
    <w:rsid w:val="00F10D9C"/>
    <w:rsid w:val="00F10ECD"/>
    <w:rsid w:val="00F11B9D"/>
    <w:rsid w:val="00F13CBA"/>
    <w:rsid w:val="00F16E15"/>
    <w:rsid w:val="00F2062F"/>
    <w:rsid w:val="00F2506E"/>
    <w:rsid w:val="00F25F0F"/>
    <w:rsid w:val="00F30CDD"/>
    <w:rsid w:val="00F30D68"/>
    <w:rsid w:val="00F3298D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385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B12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A44"/>
    <w:rsid w:val="00FC7BB5"/>
    <w:rsid w:val="00FC7CA9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aliases w:val="Основной текст3,Body Text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qFormat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paragraph" w:customStyle="1" w:styleId="11">
    <w:name w:val="Основной текст1"/>
    <w:basedOn w:val="a"/>
    <w:rsid w:val="00706625"/>
    <w:pPr>
      <w:shd w:val="clear" w:color="auto" w:fill="FFFFFF"/>
      <w:spacing w:after="480" w:line="278" w:lineRule="exact"/>
      <w:ind w:hanging="680"/>
      <w:jc w:val="right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ltg-01-60/docs/d?nd=557096303&amp;point=mark=0QNQTU8054MR6R3VU3L1S3VVVVV401E05DT3VSVF6H3VTQGQT3G213QP" TargetMode="External"/><Relationship Id="rId13" Type="http://schemas.openxmlformats.org/officeDocument/2006/relationships/hyperlink" Target="http://beltg-01-60/docs/d?nd=557096303&amp;point=mark=0QNQTU8054MR6R3VU3L1S3VVVVV401E05DT3VSVF6H3VTQGQT3G213QP" TargetMode="External"/><Relationship Id="rId18" Type="http://schemas.openxmlformats.org/officeDocument/2006/relationships/hyperlink" Target="https://zakupki.gazprom.ru/reestr_mtr/index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zakupki.gazprom.ru/reestr_mtr/index.html" TargetMode="Externa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s://zakupki.gazprom.ru/reestr_mtr/index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zakupki.gazprom.ru/reestr_mtr/index.html" TargetMode="External"/><Relationship Id="rId20" Type="http://schemas.openxmlformats.org/officeDocument/2006/relationships/hyperlink" Target="https://zakupki.gazprom.ru/reestr_mtr/index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https://zakupki.gazprom.ru/reestr_mtr/index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eltg-01-60/docs/d?nd=557096303&amp;point=mark=0QNQTU8054MR6R3VU3L1S3VVVVV401E05DT3VSVF6H3VTQGQT3G213QP" TargetMode="External"/><Relationship Id="rId23" Type="http://schemas.openxmlformats.org/officeDocument/2006/relationships/hyperlink" Target="https://zakupki.gazprom.ru/reestr_mtr/index.html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zakupki.gazprom.ru/reestr_mtr/index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zakupki.gazprom.ru/reestr_mtr/index.html" TargetMode="External"/><Relationship Id="rId22" Type="http://schemas.openxmlformats.org/officeDocument/2006/relationships/hyperlink" Target="http://beltg-01-60/docs/d?nd=557096303&amp;point=mark=0QNQTU8054MR6R3VU3L1S3VVVVV401E05DT3VSVF6H3VTQGQT3G213Q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21CC6-3A03-455A-9FA5-977A84187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2927</Words>
  <Characters>16688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19576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Штундер Татьяна Ивановна</cp:lastModifiedBy>
  <cp:revision>149</cp:revision>
  <cp:lastPrinted>2021-05-03T12:52:00Z</cp:lastPrinted>
  <dcterms:created xsi:type="dcterms:W3CDTF">2021-04-29T10:49:00Z</dcterms:created>
  <dcterms:modified xsi:type="dcterms:W3CDTF">2022-10-28T07:44:00Z</dcterms:modified>
</cp:coreProperties>
</file>