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C2573" w:rsidRDefault="00BC2573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BC2573" w:rsidRDefault="00BC2573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ПОСТАВКИ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F40611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E467FE">
              <w:rPr>
                <w:sz w:val="26"/>
                <w:szCs w:val="26"/>
              </w:rPr>
              <w:t>2</w:t>
            </w:r>
            <w:r w:rsidR="00F40611">
              <w:rPr>
                <w:sz w:val="26"/>
                <w:szCs w:val="26"/>
              </w:rPr>
              <w:t>_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947AA8" w:rsidRPr="00947AA8" w:rsidRDefault="00947AA8" w:rsidP="00947AA8">
      <w:pPr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947AA8">
        <w:rPr>
          <w:sz w:val="28"/>
          <w:szCs w:val="28"/>
        </w:rPr>
        <w:t>Открытое акционерное общество «Газпром трансгаз Беларусь», именуемое в дальнейшем «Покупатель», в лице _________________филиала «Оршанское управление магистральных газопроводов» ___________________________, действующего на основании доверенности №_____ от ____________, с одной стороны и _______________________________, именуемое в дальнейшем «Поставщик», в лице __________________________, действующего на основании ___________________________, с другой стороны заключили настоящий договор о нижеследующем:</w:t>
      </w:r>
      <w:r w:rsidRPr="00947AA8">
        <w:rPr>
          <w:sz w:val="28"/>
          <w:szCs w:val="28"/>
        </w:rPr>
        <w:tab/>
      </w:r>
      <w:r w:rsidRPr="00947AA8">
        <w:rPr>
          <w:sz w:val="28"/>
          <w:szCs w:val="28"/>
        </w:rPr>
        <w:tab/>
      </w:r>
      <w:r w:rsidRPr="00947AA8">
        <w:rPr>
          <w:sz w:val="28"/>
          <w:szCs w:val="28"/>
        </w:rPr>
        <w:tab/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1. Предмет договора.</w:t>
      </w:r>
    </w:p>
    <w:p w:rsidR="00947AA8" w:rsidRDefault="00947AA8" w:rsidP="00947AA8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1.1</w:t>
      </w:r>
      <w:r w:rsidRPr="006A46BA">
        <w:rPr>
          <w:sz w:val="28"/>
          <w:szCs w:val="28"/>
        </w:rPr>
        <w:tab/>
        <w:t>Поставщик обязуется поставить, а Покупатель принять и оплатить товар для собственного производства и (или) потребления, согласно спецификации № ________ от _____20</w:t>
      </w:r>
      <w:r>
        <w:rPr>
          <w:sz w:val="28"/>
          <w:szCs w:val="28"/>
        </w:rPr>
        <w:t>2</w:t>
      </w:r>
      <w:r w:rsidRPr="00947AA8">
        <w:rPr>
          <w:sz w:val="28"/>
          <w:szCs w:val="28"/>
        </w:rPr>
        <w:t>_</w:t>
      </w:r>
      <w:r w:rsidRPr="006A46BA">
        <w:rPr>
          <w:sz w:val="28"/>
          <w:szCs w:val="28"/>
        </w:rPr>
        <w:t xml:space="preserve"> г., которая является неотъемлемой частью настоящего договора.</w:t>
      </w:r>
    </w:p>
    <w:p w:rsidR="00C40D9A" w:rsidRDefault="00C40D9A" w:rsidP="00C40D9A">
      <w:pPr>
        <w:spacing w:before="100" w:beforeAutospacing="1" w:after="100" w:afterAutospacing="1" w:line="240" w:lineRule="auto"/>
        <w:ind w:firstLine="708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C40D9A" w:rsidRPr="002F48E0" w:rsidRDefault="00C40D9A" w:rsidP="00C40D9A">
      <w:pPr>
        <w:spacing w:before="100" w:beforeAutospacing="1" w:after="100" w:afterAutospacing="1" w:line="240" w:lineRule="auto"/>
        <w:ind w:firstLine="708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C40D9A" w:rsidRPr="00D60536" w:rsidRDefault="00C40D9A" w:rsidP="00C40D9A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C40D9A">
        <w:rPr>
          <w:color w:val="000000"/>
          <w:sz w:val="26"/>
          <w:szCs w:val="26"/>
        </w:rPr>
        <w:t>1</w:t>
      </w:r>
      <w:r w:rsidRPr="00D60536">
        <w:rPr>
          <w:color w:val="000000"/>
          <w:sz w:val="26"/>
          <w:szCs w:val="26"/>
        </w:rPr>
        <w:t>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947AA8" w:rsidRPr="006A46BA" w:rsidRDefault="00947AA8" w:rsidP="00947AA8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C40D9A" w:rsidRPr="00C40D9A">
        <w:rPr>
          <w:sz w:val="28"/>
          <w:szCs w:val="28"/>
        </w:rPr>
        <w:t>3</w:t>
      </w:r>
      <w:r>
        <w:rPr>
          <w:sz w:val="28"/>
          <w:szCs w:val="28"/>
        </w:rPr>
        <w:t xml:space="preserve">  </w:t>
      </w:r>
      <w:r w:rsidRPr="006A46BA">
        <w:rPr>
          <w:sz w:val="28"/>
          <w:szCs w:val="28"/>
        </w:rPr>
        <w:t>Наименование</w:t>
      </w:r>
      <w:proofErr w:type="gramEnd"/>
      <w:r w:rsidRPr="006A46BA">
        <w:rPr>
          <w:sz w:val="28"/>
          <w:szCs w:val="28"/>
        </w:rPr>
        <w:t>, ассортимент и количество поставляемого товара определяется спецификацией №______ от _____20</w:t>
      </w:r>
      <w:r>
        <w:rPr>
          <w:sz w:val="28"/>
          <w:szCs w:val="28"/>
        </w:rPr>
        <w:t>2</w:t>
      </w:r>
      <w:r w:rsidRPr="00947AA8">
        <w:rPr>
          <w:sz w:val="28"/>
          <w:szCs w:val="28"/>
        </w:rPr>
        <w:t>_</w:t>
      </w:r>
      <w:r w:rsidRPr="006A46BA">
        <w:rPr>
          <w:sz w:val="28"/>
          <w:szCs w:val="28"/>
        </w:rPr>
        <w:t xml:space="preserve"> г.</w:t>
      </w:r>
    </w:p>
    <w:p w:rsidR="00947AA8" w:rsidRPr="006A46BA" w:rsidRDefault="00947AA8" w:rsidP="00947AA8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1.</w:t>
      </w:r>
      <w:r w:rsidR="00C40D9A">
        <w:rPr>
          <w:sz w:val="28"/>
          <w:szCs w:val="28"/>
        </w:rPr>
        <w:t>4</w:t>
      </w:r>
      <w:r w:rsidRPr="006A46BA">
        <w:rPr>
          <w:sz w:val="28"/>
          <w:szCs w:val="28"/>
        </w:rPr>
        <w:tab/>
        <w:t>Цель приобретения товара Покупателем - для собственного производства и потребления.</w:t>
      </w:r>
    </w:p>
    <w:p w:rsidR="00947AA8" w:rsidRPr="008D7D7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2. Качество, комплектность, гарантии.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5"/>
        </w:numPr>
        <w:spacing w:after="0" w:line="240" w:lineRule="auto"/>
        <w:ind w:left="0" w:firstLine="0"/>
        <w:rPr>
          <w:sz w:val="28"/>
          <w:szCs w:val="28"/>
        </w:rPr>
      </w:pPr>
      <w:r w:rsidRPr="006A46BA">
        <w:rPr>
          <w:sz w:val="28"/>
          <w:szCs w:val="28"/>
        </w:rPr>
        <w:t xml:space="preserve">Продукция должна быть новая, не бывшая в употреблении, изготовлена в соответствии с нормативно-технической и конструкторской документацией завода –изготовителя. 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5"/>
        </w:numPr>
        <w:spacing w:after="0" w:line="240" w:lineRule="auto"/>
        <w:ind w:left="0" w:firstLine="0"/>
        <w:rPr>
          <w:sz w:val="28"/>
          <w:szCs w:val="28"/>
        </w:rPr>
      </w:pPr>
      <w:r w:rsidRPr="006A46BA">
        <w:rPr>
          <w:sz w:val="28"/>
          <w:szCs w:val="28"/>
        </w:rPr>
        <w:t>Продукция должна быть упакована в тару (упаковку), обеспечивающую ее сохранность при погрузке, разгрузке, транспортировке и хранении. Стоимость тары входит в стоимость продукции. В товаросопроводительных документах должна быть указана информация о типе, массе тары и количестве мест.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5"/>
        </w:numPr>
        <w:spacing w:after="0" w:line="240" w:lineRule="auto"/>
        <w:ind w:left="0" w:firstLine="0"/>
        <w:rPr>
          <w:sz w:val="28"/>
          <w:szCs w:val="28"/>
        </w:rPr>
      </w:pPr>
      <w:r w:rsidRPr="006A46BA">
        <w:rPr>
          <w:sz w:val="28"/>
          <w:szCs w:val="28"/>
        </w:rPr>
        <w:lastRenderedPageBreak/>
        <w:t xml:space="preserve">Поставщик гарантирует отсутствие производственных дефектов и высокое качество поставляемой продукции. 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5"/>
        </w:numPr>
        <w:spacing w:after="0" w:line="240" w:lineRule="auto"/>
        <w:ind w:left="0" w:firstLine="0"/>
        <w:rPr>
          <w:sz w:val="28"/>
          <w:szCs w:val="28"/>
        </w:rPr>
      </w:pPr>
      <w:r w:rsidRPr="006A46BA">
        <w:rPr>
          <w:sz w:val="28"/>
          <w:szCs w:val="28"/>
        </w:rPr>
        <w:t>Порядок приемки продукции по количеству и качеству осуществляется в соответствии с «Положением о приемке товаров по количеству и качеству», утвержденным Постановлением Совета Министров Республики Беларусь от 03.09.2008г. №1290.</w:t>
      </w:r>
    </w:p>
    <w:p w:rsidR="00947AA8" w:rsidRPr="006A46BA" w:rsidRDefault="00947AA8" w:rsidP="00947AA8">
      <w:pPr>
        <w:pStyle w:val="a9"/>
        <w:widowControl w:val="0"/>
        <w:tabs>
          <w:tab w:val="left" w:pos="284"/>
          <w:tab w:val="left" w:pos="709"/>
        </w:tabs>
        <w:rPr>
          <w:sz w:val="28"/>
          <w:szCs w:val="28"/>
        </w:rPr>
      </w:pPr>
      <w:r w:rsidRPr="006A46BA">
        <w:rPr>
          <w:sz w:val="28"/>
          <w:szCs w:val="28"/>
        </w:rPr>
        <w:t>2.5 Поставщик не несет ответственности, если будет установлено, что дефекты возникли в результате нарушения Покупателем правил эксплуатации или условий хранения.</w:t>
      </w: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3. Сроки и условия поставки.</w:t>
      </w:r>
    </w:p>
    <w:p w:rsidR="00947AA8" w:rsidRPr="006A46BA" w:rsidRDefault="00947AA8" w:rsidP="00947AA8">
      <w:pPr>
        <w:tabs>
          <w:tab w:val="left" w:pos="0"/>
        </w:tabs>
        <w:jc w:val="both"/>
        <w:rPr>
          <w:sz w:val="28"/>
          <w:szCs w:val="28"/>
        </w:rPr>
      </w:pPr>
      <w:r w:rsidRPr="006A46BA">
        <w:rPr>
          <w:sz w:val="28"/>
          <w:szCs w:val="28"/>
        </w:rPr>
        <w:t>3.1</w:t>
      </w:r>
      <w:r w:rsidRPr="006A46BA">
        <w:rPr>
          <w:sz w:val="28"/>
          <w:szCs w:val="28"/>
        </w:rPr>
        <w:tab/>
        <w:t>Поставка товара производится в количестве, стоимости и сроках, определенных сторонами в спецификации</w:t>
      </w:r>
      <w:r>
        <w:rPr>
          <w:sz w:val="28"/>
          <w:szCs w:val="28"/>
        </w:rPr>
        <w:t xml:space="preserve"> с правом досрочной поставки в разрезе кварталов.</w:t>
      </w:r>
    </w:p>
    <w:p w:rsidR="00947AA8" w:rsidRDefault="00947AA8" w:rsidP="00947AA8">
      <w:pPr>
        <w:tabs>
          <w:tab w:val="left" w:pos="0"/>
        </w:tabs>
        <w:jc w:val="both"/>
        <w:rPr>
          <w:sz w:val="28"/>
          <w:szCs w:val="28"/>
        </w:rPr>
      </w:pPr>
      <w:r w:rsidRPr="006A46BA">
        <w:rPr>
          <w:sz w:val="28"/>
          <w:szCs w:val="28"/>
        </w:rPr>
        <w:t>3.2</w:t>
      </w:r>
      <w:r w:rsidRPr="006A46BA">
        <w:rPr>
          <w:sz w:val="28"/>
          <w:szCs w:val="28"/>
        </w:rPr>
        <w:tab/>
      </w:r>
      <w:r w:rsidRPr="005A242B">
        <w:rPr>
          <w:sz w:val="28"/>
          <w:szCs w:val="28"/>
        </w:rPr>
        <w:t>Датой исполнения Поставщиком обязательств, по поставке каждой отдельной партии товара в рамках настоящего договора, является дата передачи товара Покупателю по товарной (товарно-транспортной) накладной.</w:t>
      </w:r>
    </w:p>
    <w:p w:rsidR="00947AA8" w:rsidRPr="007A1D4E" w:rsidRDefault="00947AA8" w:rsidP="00947AA8">
      <w:pPr>
        <w:pStyle w:val="af5"/>
        <w:tabs>
          <w:tab w:val="left" w:pos="9498"/>
        </w:tabs>
        <w:spacing w:after="0"/>
        <w:ind w:left="0"/>
        <w:jc w:val="both"/>
        <w:rPr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3.3 </w:t>
      </w:r>
      <w:r w:rsidRPr="007A1D4E">
        <w:rPr>
          <w:sz w:val="28"/>
          <w:szCs w:val="28"/>
          <w:lang w:val="ru-RU"/>
        </w:rPr>
        <w:t xml:space="preserve">Условия поставки продукции - </w:t>
      </w:r>
      <w:r w:rsidRPr="007A1D4E">
        <w:rPr>
          <w:bCs/>
          <w:sz w:val="28"/>
          <w:szCs w:val="28"/>
          <w:lang w:val="ru-RU"/>
        </w:rPr>
        <w:t xml:space="preserve">транспортом и за счет поставщика на склад покупателя по адресу -  </w:t>
      </w:r>
      <w:r w:rsidRPr="007A1D4E">
        <w:rPr>
          <w:sz w:val="28"/>
          <w:szCs w:val="28"/>
          <w:lang w:val="ru-RU"/>
        </w:rPr>
        <w:t>Витебская область, г.Орша.</w:t>
      </w:r>
    </w:p>
    <w:p w:rsidR="00947AA8" w:rsidRPr="002703B6" w:rsidRDefault="00947AA8" w:rsidP="00947AA8">
      <w:pPr>
        <w:pStyle w:val="ConsPlusNonformat"/>
        <w:widowControl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411B94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>4</w:t>
      </w:r>
      <w:r w:rsidRPr="00411B94">
        <w:rPr>
          <w:rFonts w:ascii="Times New Roman" w:hAnsi="Times New Roman"/>
          <w:bCs/>
          <w:sz w:val="28"/>
          <w:szCs w:val="28"/>
        </w:rPr>
        <w:t xml:space="preserve"> </w:t>
      </w:r>
      <w:r w:rsidRPr="00411B94">
        <w:rPr>
          <w:rFonts w:ascii="Times New Roman" w:hAnsi="Times New Roman"/>
          <w:sz w:val="28"/>
          <w:szCs w:val="28"/>
        </w:rPr>
        <w:t>Непосредственными</w:t>
      </w:r>
      <w:r w:rsidRPr="002703B6">
        <w:rPr>
          <w:rFonts w:ascii="Times New Roman" w:hAnsi="Times New Roman"/>
          <w:sz w:val="28"/>
          <w:szCs w:val="28"/>
        </w:rPr>
        <w:t xml:space="preserve"> грузополучател</w:t>
      </w:r>
      <w:r>
        <w:rPr>
          <w:rFonts w:ascii="Times New Roman" w:hAnsi="Times New Roman"/>
          <w:sz w:val="28"/>
          <w:szCs w:val="28"/>
        </w:rPr>
        <w:t>ями</w:t>
      </w:r>
      <w:r w:rsidRPr="002703B6">
        <w:rPr>
          <w:rFonts w:ascii="Times New Roman" w:hAnsi="Times New Roman"/>
          <w:sz w:val="28"/>
          <w:szCs w:val="28"/>
        </w:rPr>
        <w:t xml:space="preserve">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2703B6">
        <w:rPr>
          <w:rFonts w:ascii="Times New Roman" w:hAnsi="Times New Roman"/>
          <w:sz w:val="28"/>
          <w:szCs w:val="28"/>
        </w:rPr>
        <w:t>явля</w:t>
      </w:r>
      <w:r>
        <w:rPr>
          <w:rFonts w:ascii="Times New Roman" w:hAnsi="Times New Roman"/>
          <w:sz w:val="28"/>
          <w:szCs w:val="28"/>
        </w:rPr>
        <w:t>е</w:t>
      </w:r>
      <w:r w:rsidRPr="002703B6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8D7D78">
        <w:rPr>
          <w:rFonts w:ascii="Times New Roman" w:hAnsi="Times New Roman"/>
          <w:sz w:val="28"/>
          <w:szCs w:val="28"/>
        </w:rPr>
        <w:t>филиал «Оршанское УМГ ОАО «Газпром трансгаз Беларусь», расположенный по адресу</w:t>
      </w:r>
      <w:r>
        <w:rPr>
          <w:rFonts w:ascii="Times New Roman" w:hAnsi="Times New Roman"/>
          <w:sz w:val="28"/>
          <w:szCs w:val="28"/>
        </w:rPr>
        <w:t>:</w:t>
      </w:r>
      <w:r w:rsidRPr="008D7D78">
        <w:rPr>
          <w:rFonts w:ascii="Times New Roman" w:hAnsi="Times New Roman"/>
          <w:sz w:val="28"/>
          <w:szCs w:val="28"/>
        </w:rPr>
        <w:t xml:space="preserve"> Республика Беларусь, Витебская область, г.Орша</w:t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4. Цены, сумма Договора и порядок расчетов.</w:t>
      </w:r>
    </w:p>
    <w:p w:rsidR="00947AA8" w:rsidRPr="006A46BA" w:rsidRDefault="00947AA8" w:rsidP="00947AA8">
      <w:pPr>
        <w:tabs>
          <w:tab w:val="left" w:pos="0"/>
        </w:tabs>
        <w:jc w:val="both"/>
        <w:rPr>
          <w:sz w:val="28"/>
          <w:szCs w:val="28"/>
        </w:rPr>
      </w:pPr>
      <w:r w:rsidRPr="006A46BA">
        <w:rPr>
          <w:sz w:val="28"/>
          <w:szCs w:val="28"/>
        </w:rPr>
        <w:t>4.1</w:t>
      </w:r>
      <w:r w:rsidRPr="006A46BA">
        <w:rPr>
          <w:sz w:val="28"/>
          <w:szCs w:val="28"/>
        </w:rPr>
        <w:tab/>
        <w:t>Отпускные цены на товар устанавливаются Поставщиком в соответствии с действующим законодательством Республики Беларусь и указываются в счет-фактуре и спецификации.</w:t>
      </w:r>
    </w:p>
    <w:p w:rsidR="00947AA8" w:rsidRPr="006A46BA" w:rsidRDefault="00947AA8" w:rsidP="00947AA8">
      <w:pPr>
        <w:tabs>
          <w:tab w:val="left" w:pos="0"/>
        </w:tabs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4.2      Стоимость договора </w:t>
      </w:r>
      <w:proofErr w:type="gramStart"/>
      <w:r w:rsidRPr="006A46BA">
        <w:rPr>
          <w:sz w:val="28"/>
          <w:szCs w:val="28"/>
        </w:rPr>
        <w:t>составляет  –</w:t>
      </w:r>
      <w:proofErr w:type="gramEnd"/>
      <w:r w:rsidRPr="006A46BA">
        <w:rPr>
          <w:sz w:val="28"/>
          <w:szCs w:val="28"/>
        </w:rPr>
        <w:t xml:space="preserve"> ________ (_______________ рублей _____ копеек), в том числе НДС по ставке 20% - ____ (_____________ рубль _____ копеек). Цена товара действительна в течение всего срока действия договора и изменению не подлежит.</w:t>
      </w:r>
    </w:p>
    <w:p w:rsidR="00947AA8" w:rsidRPr="006A46BA" w:rsidRDefault="00947AA8" w:rsidP="00947AA8">
      <w:pPr>
        <w:spacing w:line="19" w:lineRule="atLeast"/>
        <w:jc w:val="both"/>
        <w:rPr>
          <w:sz w:val="28"/>
          <w:szCs w:val="28"/>
        </w:rPr>
      </w:pPr>
      <w:proofErr w:type="gramStart"/>
      <w:r w:rsidRPr="006A46BA">
        <w:rPr>
          <w:sz w:val="28"/>
          <w:szCs w:val="28"/>
        </w:rPr>
        <w:t>4.3  Условия</w:t>
      </w:r>
      <w:proofErr w:type="gramEnd"/>
      <w:r w:rsidRPr="006A46BA">
        <w:rPr>
          <w:sz w:val="28"/>
          <w:szCs w:val="28"/>
        </w:rPr>
        <w:t xml:space="preserve"> оплаты – оплата за товар производится Покупателем путем перечисления денежных средств на расчетный счет Поставщика по факту поставки в течение </w:t>
      </w:r>
      <w:r>
        <w:rPr>
          <w:sz w:val="28"/>
          <w:szCs w:val="28"/>
        </w:rPr>
        <w:t>5 (Пяти)</w:t>
      </w:r>
      <w:r w:rsidRPr="006A46BA">
        <w:rPr>
          <w:sz w:val="28"/>
          <w:szCs w:val="28"/>
        </w:rPr>
        <w:t xml:space="preserve"> банковских дней, исчисляемых со дня приёмки продукции и утверждения Покупателем акта входного контроля, который составляется и утверждается Покупателем не позднее 3 (трёх) рабочих дней с даты начала приёмки продукции на складе Покупателя.</w:t>
      </w:r>
    </w:p>
    <w:p w:rsidR="00947AA8" w:rsidRPr="006A46BA" w:rsidRDefault="00947AA8" w:rsidP="00947AA8">
      <w:pPr>
        <w:spacing w:line="19" w:lineRule="atLeast"/>
        <w:jc w:val="both"/>
        <w:rPr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lastRenderedPageBreak/>
        <w:t>5. Ответственность сторон.</w:t>
      </w:r>
    </w:p>
    <w:p w:rsidR="00947AA8" w:rsidRPr="006A46BA" w:rsidRDefault="00947AA8" w:rsidP="00947AA8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Стороны несут ответственность, предусмотренную законодательством Республики Беларусь.</w:t>
      </w:r>
    </w:p>
    <w:p w:rsidR="00947AA8" w:rsidRPr="006A46BA" w:rsidRDefault="00947AA8" w:rsidP="00947AA8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За нарушение сроков оплаты поставленной продукции на условиях отсрочки платежа, Покупатель уплачивает Поставщику пеню в размере 0,1% от стоимости поставленной, но не оплаченной в срок продукции за каждый день просрочки платежа.</w:t>
      </w:r>
    </w:p>
    <w:p w:rsidR="00947AA8" w:rsidRPr="006A46BA" w:rsidRDefault="00947AA8" w:rsidP="00947AA8">
      <w:pPr>
        <w:widowControl w:val="0"/>
        <w:numPr>
          <w:ilvl w:val="0"/>
          <w:numId w:val="4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За нарушение сроков поставки или недопоставку продукции, Поставщик уплачивает Покупателю пеню в размере 0,1% от стоимости не поставленной в срок продукции за каждый день просрочки поставки.</w:t>
      </w:r>
    </w:p>
    <w:p w:rsidR="00947AA8" w:rsidRPr="006A46BA" w:rsidRDefault="00947AA8" w:rsidP="00947AA8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A46BA">
        <w:rPr>
          <w:rFonts w:ascii="Times New Roman" w:hAnsi="Times New Roman" w:cs="Times New Roman"/>
          <w:color w:val="000000"/>
          <w:sz w:val="28"/>
          <w:szCs w:val="28"/>
        </w:rPr>
        <w:t>5.4  Если</w:t>
      </w:r>
      <w:proofErr w:type="gramEnd"/>
      <w:r w:rsidRPr="006A46BA">
        <w:rPr>
          <w:rFonts w:ascii="Times New Roman" w:hAnsi="Times New Roman" w:cs="Times New Roman"/>
          <w:color w:val="000000"/>
          <w:sz w:val="28"/>
          <w:szCs w:val="28"/>
        </w:rPr>
        <w:t xml:space="preserve"> сторона благодаря исполнению своего обязательства по договору получила от другой стороны информацию о новых решениях и технических знаниях, а также сведения, которые могут рассматриваться как коммерческая тайна, она не вправе сообщать их третьим лицам без согласия другой стороны. Порядок и условия пользования такой информацией определяются соглашением сторон.</w:t>
      </w:r>
    </w:p>
    <w:p w:rsidR="00947AA8" w:rsidRPr="006A46BA" w:rsidRDefault="00947AA8" w:rsidP="00947AA8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6BA">
        <w:rPr>
          <w:rFonts w:ascii="Times New Roman" w:hAnsi="Times New Roman" w:cs="Times New Roman"/>
          <w:color w:val="000000"/>
          <w:sz w:val="28"/>
          <w:szCs w:val="28"/>
        </w:rPr>
        <w:t>Ответственность за разглашение сведений, составляющих коммерческую тайну, разгласившая сторона несет в соответствии с законодательством Республики Беларусь.</w:t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6. Право собственности.</w:t>
      </w:r>
    </w:p>
    <w:p w:rsidR="00947AA8" w:rsidRPr="006A46BA" w:rsidRDefault="00947AA8" w:rsidP="00947AA8">
      <w:pPr>
        <w:tabs>
          <w:tab w:val="left" w:pos="0"/>
        </w:tabs>
        <w:jc w:val="both"/>
        <w:rPr>
          <w:bCs/>
          <w:sz w:val="28"/>
          <w:szCs w:val="28"/>
        </w:rPr>
      </w:pPr>
      <w:r w:rsidRPr="006A46BA">
        <w:rPr>
          <w:bCs/>
          <w:sz w:val="28"/>
          <w:szCs w:val="28"/>
        </w:rPr>
        <w:t>6.1 Право собственности на товар переходит от Поставщика к Покупателю с момента передачи</w:t>
      </w:r>
      <w:r>
        <w:rPr>
          <w:bCs/>
          <w:sz w:val="28"/>
          <w:szCs w:val="28"/>
        </w:rPr>
        <w:t xml:space="preserve"> </w:t>
      </w:r>
      <w:r w:rsidRPr="006A46BA">
        <w:rPr>
          <w:bCs/>
          <w:sz w:val="28"/>
          <w:szCs w:val="28"/>
        </w:rPr>
        <w:t>товара Покупателю</w:t>
      </w:r>
      <w:r>
        <w:rPr>
          <w:bCs/>
          <w:sz w:val="28"/>
          <w:szCs w:val="28"/>
        </w:rPr>
        <w:t xml:space="preserve"> и с даты утверждения Акта входного контроля.</w:t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7. Форс-мажорные обстоятельства.</w:t>
      </w:r>
    </w:p>
    <w:p w:rsidR="00947AA8" w:rsidRPr="006A46BA" w:rsidRDefault="00947AA8" w:rsidP="00947AA8">
      <w:pPr>
        <w:pStyle w:val="a9"/>
        <w:widowControl w:val="0"/>
        <w:ind w:firstLine="142"/>
        <w:rPr>
          <w:sz w:val="28"/>
          <w:szCs w:val="28"/>
        </w:rPr>
      </w:pPr>
      <w:r w:rsidRPr="006A46BA">
        <w:rPr>
          <w:sz w:val="28"/>
          <w:szCs w:val="28"/>
        </w:rPr>
        <w:t>7.1</w:t>
      </w:r>
      <w:r w:rsidRPr="006A46BA">
        <w:rPr>
          <w:sz w:val="28"/>
          <w:szCs w:val="28"/>
        </w:rPr>
        <w:tab/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6"/>
        </w:numPr>
        <w:spacing w:after="0" w:line="240" w:lineRule="auto"/>
        <w:ind w:left="0" w:firstLine="142"/>
        <w:rPr>
          <w:sz w:val="28"/>
          <w:szCs w:val="28"/>
        </w:rPr>
      </w:pPr>
      <w:r w:rsidRPr="006A46BA">
        <w:rPr>
          <w:sz w:val="28"/>
          <w:szCs w:val="28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6"/>
        </w:numPr>
        <w:spacing w:after="0" w:line="240" w:lineRule="auto"/>
        <w:ind w:left="0" w:firstLine="142"/>
        <w:rPr>
          <w:sz w:val="28"/>
          <w:szCs w:val="28"/>
        </w:rPr>
      </w:pPr>
      <w:r w:rsidRPr="006A46BA">
        <w:rPr>
          <w:sz w:val="28"/>
          <w:szCs w:val="28"/>
        </w:rPr>
        <w:t>Сторона, для которой создалась невозможность исполнения своих обязательств по договору, обязана в течение 3 (трех) дней с даты их наступления уведомить другую Сторону.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6"/>
        </w:numPr>
        <w:spacing w:after="0" w:line="240" w:lineRule="auto"/>
        <w:ind w:left="0" w:firstLine="142"/>
        <w:rPr>
          <w:sz w:val="28"/>
          <w:szCs w:val="28"/>
        </w:rPr>
      </w:pPr>
      <w:r w:rsidRPr="006A46BA">
        <w:rPr>
          <w:sz w:val="28"/>
          <w:szCs w:val="28"/>
        </w:rPr>
        <w:t>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947AA8" w:rsidRPr="006A46BA" w:rsidRDefault="00947AA8" w:rsidP="00947AA8">
      <w:pPr>
        <w:pStyle w:val="a9"/>
        <w:widowControl w:val="0"/>
        <w:numPr>
          <w:ilvl w:val="1"/>
          <w:numId w:val="6"/>
        </w:numPr>
        <w:spacing w:after="0" w:line="240" w:lineRule="auto"/>
        <w:ind w:left="0" w:firstLine="142"/>
        <w:rPr>
          <w:sz w:val="28"/>
          <w:szCs w:val="28"/>
        </w:rPr>
      </w:pPr>
      <w:r w:rsidRPr="006A46BA">
        <w:rPr>
          <w:sz w:val="28"/>
          <w:szCs w:val="28"/>
        </w:rPr>
        <w:t xml:space="preserve">Документами, подтверждающими наступление форс-мажорных обстоятельств и </w:t>
      </w:r>
      <w:r w:rsidRPr="006A46BA">
        <w:rPr>
          <w:sz w:val="28"/>
          <w:szCs w:val="28"/>
        </w:rPr>
        <w:lastRenderedPageBreak/>
        <w:t>продолжительность их действия, являются заключения уполномоченных органов.</w:t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8. Споры.</w:t>
      </w:r>
    </w:p>
    <w:p w:rsidR="00947AA8" w:rsidRPr="006A46BA" w:rsidRDefault="00947AA8" w:rsidP="00947AA8">
      <w:pPr>
        <w:keepLines/>
        <w:widowControl w:val="0"/>
        <w:shd w:val="clear" w:color="auto" w:fill="FFFFFF"/>
        <w:spacing w:line="278" w:lineRule="exact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8.1</w:t>
      </w:r>
      <w:r w:rsidRPr="006A46BA">
        <w:rPr>
          <w:sz w:val="28"/>
          <w:szCs w:val="28"/>
        </w:rPr>
        <w:tab/>
        <w:t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Срок рассмотрения претензии не позднее 10 (Десяти) календарных дней со дня получения претензии.</w:t>
      </w:r>
    </w:p>
    <w:p w:rsidR="00947AA8" w:rsidRPr="006A46BA" w:rsidRDefault="00947AA8" w:rsidP="00947AA8">
      <w:pPr>
        <w:keepLines/>
        <w:widowControl w:val="0"/>
        <w:shd w:val="clear" w:color="auto" w:fill="FFFFFF"/>
        <w:spacing w:line="278" w:lineRule="exact"/>
        <w:jc w:val="both"/>
        <w:rPr>
          <w:sz w:val="28"/>
          <w:szCs w:val="28"/>
        </w:rPr>
      </w:pPr>
      <w:proofErr w:type="gramStart"/>
      <w:r w:rsidRPr="006A46BA">
        <w:rPr>
          <w:sz w:val="28"/>
          <w:szCs w:val="28"/>
        </w:rPr>
        <w:t>8.2  Все</w:t>
      </w:r>
      <w:proofErr w:type="gramEnd"/>
      <w:r w:rsidRPr="006A46BA">
        <w:rPr>
          <w:sz w:val="28"/>
          <w:szCs w:val="28"/>
        </w:rPr>
        <w:t xml:space="preserve"> споры, вытекающие из исполнения сторонами настоящего договора, которые не могут быть урегулированы по взаимному согласию Сторон, рассматриваются Экономическим Судом </w:t>
      </w:r>
      <w:proofErr w:type="spellStart"/>
      <w:r w:rsidRPr="006A46BA">
        <w:rPr>
          <w:sz w:val="28"/>
          <w:szCs w:val="28"/>
        </w:rPr>
        <w:t>г.Минска</w:t>
      </w:r>
      <w:proofErr w:type="spellEnd"/>
      <w:r w:rsidRPr="006A46BA">
        <w:rPr>
          <w:sz w:val="28"/>
          <w:szCs w:val="28"/>
        </w:rPr>
        <w:t xml:space="preserve">  в соответствии с настоящим договором и действующим законодательством.</w:t>
      </w:r>
    </w:p>
    <w:p w:rsidR="00947AA8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t>9. Дополнительные условия.</w:t>
      </w:r>
    </w:p>
    <w:p w:rsidR="00947AA8" w:rsidRPr="006A46BA" w:rsidRDefault="00947AA8" w:rsidP="00947AA8">
      <w:pPr>
        <w:pStyle w:val="af4"/>
        <w:widowControl w:val="0"/>
        <w:ind w:left="0" w:right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9.1 </w:t>
      </w:r>
      <w:proofErr w:type="gramStart"/>
      <w:r w:rsidRPr="006A46BA">
        <w:rPr>
          <w:sz w:val="28"/>
          <w:szCs w:val="28"/>
        </w:rPr>
        <w:t>С</w:t>
      </w:r>
      <w:proofErr w:type="gramEnd"/>
      <w:r w:rsidRPr="006A46BA">
        <w:rPr>
          <w:sz w:val="28"/>
          <w:szCs w:val="28"/>
        </w:rPr>
        <w:t xml:space="preserve"> согласия обеих сторон допускаются изменения и дополнения к настоящему договору, что должно быть отражено в дополнительных соглашениях.</w:t>
      </w:r>
    </w:p>
    <w:p w:rsidR="00947AA8" w:rsidRPr="006A46BA" w:rsidRDefault="00947AA8" w:rsidP="00947AA8">
      <w:pPr>
        <w:pStyle w:val="af4"/>
        <w:widowControl w:val="0"/>
        <w:ind w:left="0" w:right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9.2 Во всем остальном, что не оговорено в настоящем договоре, Стороны руководствуются законодательством Республики Беларусь.</w:t>
      </w:r>
    </w:p>
    <w:p w:rsidR="00947AA8" w:rsidRPr="006A46BA" w:rsidRDefault="00947AA8" w:rsidP="00947AA8">
      <w:pPr>
        <w:jc w:val="both"/>
        <w:rPr>
          <w:sz w:val="28"/>
          <w:szCs w:val="28"/>
        </w:rPr>
      </w:pPr>
      <w:proofErr w:type="gramStart"/>
      <w:r w:rsidRPr="006A46BA">
        <w:rPr>
          <w:sz w:val="28"/>
          <w:szCs w:val="28"/>
        </w:rPr>
        <w:t>9.3  В</w:t>
      </w:r>
      <w:proofErr w:type="gramEnd"/>
      <w:r w:rsidRPr="006A46BA">
        <w:rPr>
          <w:sz w:val="28"/>
          <w:szCs w:val="28"/>
        </w:rPr>
        <w:t xml:space="preserve"> соответствии со ст. </w:t>
      </w:r>
      <w:r w:rsidRPr="00ED595E">
        <w:rPr>
          <w:sz w:val="28"/>
          <w:szCs w:val="28"/>
        </w:rPr>
        <w:t>131</w:t>
      </w:r>
      <w:r w:rsidRPr="006A46BA">
        <w:rPr>
          <w:sz w:val="28"/>
          <w:szCs w:val="28"/>
        </w:rPr>
        <w:t xml:space="preserve"> Налогового кодекса Республики Беларусь Поставщик не позднее 10-го числа месяца, следующего за месяцем отгрузки товаров направляет (выставляет) на Портал ЭСЧФ (</w:t>
      </w:r>
      <w:r w:rsidR="000518AD">
        <w:rPr>
          <w:rStyle w:val="af"/>
          <w:sz w:val="28"/>
          <w:szCs w:val="28"/>
          <w:lang w:val="en-US"/>
        </w:rPr>
        <w:fldChar w:fldCharType="begin"/>
      </w:r>
      <w:r w:rsidR="000518AD" w:rsidRPr="00C33B26">
        <w:rPr>
          <w:rStyle w:val="af"/>
          <w:sz w:val="28"/>
          <w:szCs w:val="28"/>
        </w:rPr>
        <w:instrText xml:space="preserve"> </w:instrText>
      </w:r>
      <w:r w:rsidR="000518AD">
        <w:rPr>
          <w:rStyle w:val="af"/>
          <w:sz w:val="28"/>
          <w:szCs w:val="28"/>
          <w:lang w:val="en-US"/>
        </w:rPr>
        <w:instrText>HYPERLINK</w:instrText>
      </w:r>
      <w:r w:rsidR="000518AD" w:rsidRPr="00C33B26">
        <w:rPr>
          <w:rStyle w:val="af"/>
          <w:sz w:val="28"/>
          <w:szCs w:val="28"/>
        </w:rPr>
        <w:instrText xml:space="preserve"> "</w:instrText>
      </w:r>
      <w:r w:rsidR="000518AD">
        <w:rPr>
          <w:rStyle w:val="af"/>
          <w:sz w:val="28"/>
          <w:szCs w:val="28"/>
          <w:lang w:val="en-US"/>
        </w:rPr>
        <w:instrText>http</w:instrText>
      </w:r>
      <w:r w:rsidR="000518AD" w:rsidRPr="00C33B26">
        <w:rPr>
          <w:rStyle w:val="af"/>
          <w:sz w:val="28"/>
          <w:szCs w:val="28"/>
        </w:rPr>
        <w:instrText>://</w:instrText>
      </w:r>
      <w:r w:rsidR="000518AD">
        <w:rPr>
          <w:rStyle w:val="af"/>
          <w:sz w:val="28"/>
          <w:szCs w:val="28"/>
          <w:lang w:val="en-US"/>
        </w:rPr>
        <w:instrText>www</w:instrText>
      </w:r>
      <w:r w:rsidR="000518AD" w:rsidRPr="00C33B26">
        <w:rPr>
          <w:rStyle w:val="af"/>
          <w:sz w:val="28"/>
          <w:szCs w:val="28"/>
        </w:rPr>
        <w:instrText>.</w:instrText>
      </w:r>
      <w:r w:rsidR="000518AD">
        <w:rPr>
          <w:rStyle w:val="af"/>
          <w:sz w:val="28"/>
          <w:szCs w:val="28"/>
          <w:lang w:val="en-US"/>
        </w:rPr>
        <w:instrText>vat</w:instrText>
      </w:r>
      <w:r w:rsidR="000518AD" w:rsidRPr="00C33B26">
        <w:rPr>
          <w:rStyle w:val="af"/>
          <w:sz w:val="28"/>
          <w:szCs w:val="28"/>
        </w:rPr>
        <w:instrText>.</w:instrText>
      </w:r>
      <w:r w:rsidR="000518AD">
        <w:rPr>
          <w:rStyle w:val="af"/>
          <w:sz w:val="28"/>
          <w:szCs w:val="28"/>
          <w:lang w:val="en-US"/>
        </w:rPr>
        <w:instrText>gov</w:instrText>
      </w:r>
      <w:r w:rsidR="000518AD" w:rsidRPr="00C33B26">
        <w:rPr>
          <w:rStyle w:val="af"/>
          <w:sz w:val="28"/>
          <w:szCs w:val="28"/>
        </w:rPr>
        <w:instrText>.</w:instrText>
      </w:r>
      <w:r w:rsidR="000518AD">
        <w:rPr>
          <w:rStyle w:val="af"/>
          <w:sz w:val="28"/>
          <w:szCs w:val="28"/>
          <w:lang w:val="en-US"/>
        </w:rPr>
        <w:instrText>by</w:instrText>
      </w:r>
      <w:r w:rsidR="000518AD" w:rsidRPr="00C33B26">
        <w:rPr>
          <w:rStyle w:val="af"/>
          <w:sz w:val="28"/>
          <w:szCs w:val="28"/>
        </w:rPr>
        <w:instrText xml:space="preserve">" </w:instrText>
      </w:r>
      <w:r w:rsidR="000518AD">
        <w:rPr>
          <w:rStyle w:val="af"/>
          <w:sz w:val="28"/>
          <w:szCs w:val="28"/>
          <w:lang w:val="en-US"/>
        </w:rPr>
        <w:fldChar w:fldCharType="separate"/>
      </w:r>
      <w:r w:rsidRPr="006A46BA">
        <w:rPr>
          <w:rStyle w:val="af"/>
          <w:sz w:val="28"/>
          <w:szCs w:val="28"/>
          <w:lang w:val="en-US"/>
        </w:rPr>
        <w:t>www</w:t>
      </w:r>
      <w:r w:rsidRPr="006A46BA">
        <w:rPr>
          <w:rStyle w:val="af"/>
          <w:sz w:val="28"/>
          <w:szCs w:val="28"/>
        </w:rPr>
        <w:t>.</w:t>
      </w:r>
      <w:r w:rsidRPr="006A46BA">
        <w:rPr>
          <w:rStyle w:val="af"/>
          <w:sz w:val="28"/>
          <w:szCs w:val="28"/>
          <w:lang w:val="en-US"/>
        </w:rPr>
        <w:t>vat</w:t>
      </w:r>
      <w:r w:rsidRPr="006A46BA">
        <w:rPr>
          <w:rStyle w:val="af"/>
          <w:sz w:val="28"/>
          <w:szCs w:val="28"/>
        </w:rPr>
        <w:t>.</w:t>
      </w:r>
      <w:proofErr w:type="spellStart"/>
      <w:r w:rsidRPr="006A46BA">
        <w:rPr>
          <w:rStyle w:val="af"/>
          <w:sz w:val="28"/>
          <w:szCs w:val="28"/>
          <w:lang w:val="en-US"/>
        </w:rPr>
        <w:t>gov</w:t>
      </w:r>
      <w:proofErr w:type="spellEnd"/>
      <w:r w:rsidRPr="006A46BA">
        <w:rPr>
          <w:rStyle w:val="af"/>
          <w:sz w:val="28"/>
          <w:szCs w:val="28"/>
        </w:rPr>
        <w:t>.</w:t>
      </w:r>
      <w:r w:rsidRPr="006A46BA">
        <w:rPr>
          <w:rStyle w:val="af"/>
          <w:sz w:val="28"/>
          <w:szCs w:val="28"/>
          <w:lang w:val="en-US"/>
        </w:rPr>
        <w:t>by</w:t>
      </w:r>
      <w:r w:rsidR="000518AD">
        <w:rPr>
          <w:rStyle w:val="af"/>
          <w:sz w:val="28"/>
          <w:szCs w:val="28"/>
          <w:lang w:val="en-US"/>
        </w:rPr>
        <w:fldChar w:fldCharType="end"/>
      </w:r>
      <w:r w:rsidRPr="006A46BA">
        <w:rPr>
          <w:sz w:val="28"/>
          <w:szCs w:val="28"/>
        </w:rPr>
        <w:t>) электронный счет-фактуру по НДС (далее - ЭСЧФ) с указанием кода филиала Покупателя согласно реквизитам договора.</w:t>
      </w:r>
    </w:p>
    <w:p w:rsidR="00947AA8" w:rsidRPr="006A46BA" w:rsidRDefault="00947AA8" w:rsidP="00947AA8">
      <w:pPr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      В случае нарушения установленного срока более, чем на 5 календарных дней, Поставщик выплачивает Покупателю пеню в размере 0,1% от суммы НДС за каждый календарный день просрочки на основании выставленного Покупателем счета (счет-фактуры).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sz w:val="28"/>
          <w:szCs w:val="28"/>
        </w:rPr>
        <w:tab/>
        <w:t>Д</w:t>
      </w:r>
      <w:r w:rsidRPr="006A46BA">
        <w:rPr>
          <w:rFonts w:eastAsiaTheme="minorHAnsi"/>
          <w:sz w:val="28"/>
          <w:szCs w:val="28"/>
          <w:lang w:eastAsia="en-US"/>
        </w:rPr>
        <w:t>анные, необходимые для составления электронного счета-фактуры по НДС: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rFonts w:eastAsiaTheme="minorHAnsi"/>
          <w:sz w:val="28"/>
          <w:szCs w:val="28"/>
          <w:lang w:eastAsia="en-US"/>
        </w:rPr>
        <w:t xml:space="preserve"> </w:t>
      </w:r>
      <w:r w:rsidRPr="006A46BA">
        <w:rPr>
          <w:rFonts w:eastAsiaTheme="minorHAnsi"/>
          <w:sz w:val="28"/>
          <w:szCs w:val="28"/>
          <w:lang w:eastAsia="en-US"/>
        </w:rPr>
        <w:tab/>
        <w:t>- Полное наименование получателя - Оршанское управление магистральных газопроводов ОАО «Газпром трансгаз Беларусь»;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rFonts w:eastAsiaTheme="minorHAnsi"/>
          <w:sz w:val="28"/>
          <w:szCs w:val="28"/>
          <w:lang w:eastAsia="en-US"/>
        </w:rPr>
        <w:tab/>
        <w:t>- Сокращенное наименование получателя - Оршанское УМГ ОАО «Газпром трансгаз Беларусь»;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rFonts w:eastAsiaTheme="minorHAnsi"/>
          <w:sz w:val="28"/>
          <w:szCs w:val="28"/>
          <w:lang w:eastAsia="en-US"/>
        </w:rPr>
        <w:tab/>
        <w:t>- Код филиала – 1201;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rFonts w:eastAsiaTheme="minorHAnsi"/>
          <w:sz w:val="28"/>
          <w:szCs w:val="28"/>
          <w:lang w:eastAsia="en-US"/>
        </w:rPr>
        <w:tab/>
        <w:t>- УНП получателя – 100219778;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sz w:val="28"/>
          <w:szCs w:val="28"/>
        </w:rPr>
        <w:tab/>
        <w:t xml:space="preserve">- </w:t>
      </w:r>
      <w:r w:rsidRPr="006A46BA">
        <w:rPr>
          <w:rFonts w:eastAsiaTheme="minorHAnsi"/>
          <w:sz w:val="28"/>
          <w:szCs w:val="28"/>
          <w:lang w:eastAsia="en-US"/>
        </w:rPr>
        <w:t>Юридический адрес получателя - 220040, г. Минск, ул. Некрасова,9;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eastAsia="en-US"/>
        </w:rPr>
      </w:pPr>
      <w:r w:rsidRPr="006A46BA">
        <w:rPr>
          <w:rFonts w:eastAsiaTheme="minorHAnsi"/>
          <w:sz w:val="28"/>
          <w:szCs w:val="28"/>
          <w:lang w:eastAsia="en-US"/>
        </w:rPr>
        <w:tab/>
        <w:t>- Адрес местонахождения получателя - 211030, г. Орша, Витебская обл.;</w:t>
      </w:r>
    </w:p>
    <w:p w:rsidR="00947AA8" w:rsidRPr="006A46BA" w:rsidRDefault="00947AA8" w:rsidP="00947AA8">
      <w:pPr>
        <w:jc w:val="both"/>
        <w:rPr>
          <w:rFonts w:eastAsiaTheme="minorHAnsi"/>
          <w:sz w:val="28"/>
          <w:szCs w:val="28"/>
          <w:lang w:val="be-BY" w:eastAsia="en-US"/>
        </w:rPr>
      </w:pPr>
      <w:r w:rsidRPr="006A46BA">
        <w:rPr>
          <w:sz w:val="28"/>
          <w:szCs w:val="28"/>
        </w:rPr>
        <w:tab/>
        <w:t xml:space="preserve">- </w:t>
      </w:r>
      <w:r w:rsidRPr="006A46BA">
        <w:rPr>
          <w:rFonts w:eastAsiaTheme="minorHAnsi"/>
          <w:sz w:val="28"/>
          <w:szCs w:val="28"/>
          <w:lang w:eastAsia="en-US"/>
        </w:rPr>
        <w:t xml:space="preserve">Адрес электронной почты - </w:t>
      </w:r>
      <w:proofErr w:type="spellStart"/>
      <w:r w:rsidRPr="006A46BA">
        <w:rPr>
          <w:rFonts w:eastAsiaTheme="minorHAnsi"/>
          <w:sz w:val="28"/>
          <w:szCs w:val="28"/>
          <w:lang w:val="en-US" w:eastAsia="en-US"/>
        </w:rPr>
        <w:t>orsha</w:t>
      </w:r>
      <w:proofErr w:type="spellEnd"/>
      <w:r w:rsidRPr="006A46BA">
        <w:rPr>
          <w:rFonts w:eastAsiaTheme="minorHAnsi"/>
          <w:sz w:val="28"/>
          <w:szCs w:val="28"/>
          <w:lang w:val="be-BY" w:eastAsia="en-US"/>
        </w:rPr>
        <w:t>.</w:t>
      </w:r>
      <w:proofErr w:type="spellStart"/>
      <w:r w:rsidRPr="006A46BA">
        <w:rPr>
          <w:rFonts w:eastAsiaTheme="minorHAnsi"/>
          <w:sz w:val="28"/>
          <w:szCs w:val="28"/>
          <w:lang w:val="en-US" w:eastAsia="en-US"/>
        </w:rPr>
        <w:t>umg</w:t>
      </w:r>
      <w:proofErr w:type="spellEnd"/>
      <w:r w:rsidRPr="006A46BA">
        <w:rPr>
          <w:rFonts w:eastAsiaTheme="minorHAnsi"/>
          <w:sz w:val="28"/>
          <w:szCs w:val="28"/>
          <w:lang w:val="be-BY" w:eastAsia="en-US"/>
        </w:rPr>
        <w:t>@</w:t>
      </w:r>
      <w:proofErr w:type="spellStart"/>
      <w:r w:rsidRPr="006A46BA">
        <w:rPr>
          <w:rFonts w:eastAsiaTheme="minorHAnsi"/>
          <w:sz w:val="28"/>
          <w:szCs w:val="28"/>
          <w:lang w:val="en-US" w:eastAsia="en-US"/>
        </w:rPr>
        <w:t>btg</w:t>
      </w:r>
      <w:proofErr w:type="spellEnd"/>
      <w:r w:rsidRPr="006A46BA">
        <w:rPr>
          <w:rFonts w:eastAsiaTheme="minorHAnsi"/>
          <w:sz w:val="28"/>
          <w:szCs w:val="28"/>
          <w:lang w:val="be-BY" w:eastAsia="en-US"/>
        </w:rPr>
        <w:t>.</w:t>
      </w:r>
      <w:r w:rsidRPr="006A46BA">
        <w:rPr>
          <w:rFonts w:eastAsiaTheme="minorHAnsi"/>
          <w:sz w:val="28"/>
          <w:szCs w:val="28"/>
          <w:lang w:val="en-US" w:eastAsia="en-US"/>
        </w:rPr>
        <w:t>by</w:t>
      </w:r>
    </w:p>
    <w:p w:rsidR="00947AA8" w:rsidRPr="006A46BA" w:rsidRDefault="00947AA8" w:rsidP="00947AA8">
      <w:pPr>
        <w:tabs>
          <w:tab w:val="left" w:pos="0"/>
        </w:tabs>
        <w:jc w:val="center"/>
        <w:rPr>
          <w:b/>
          <w:bCs/>
          <w:sz w:val="28"/>
          <w:szCs w:val="28"/>
        </w:rPr>
      </w:pPr>
      <w:r w:rsidRPr="006A46BA">
        <w:rPr>
          <w:b/>
          <w:bCs/>
          <w:sz w:val="28"/>
          <w:szCs w:val="28"/>
        </w:rPr>
        <w:lastRenderedPageBreak/>
        <w:t>10. Срок действия.</w:t>
      </w:r>
    </w:p>
    <w:p w:rsidR="00947AA8" w:rsidRPr="006A46BA" w:rsidRDefault="00947AA8" w:rsidP="00947AA8">
      <w:pPr>
        <w:pStyle w:val="af4"/>
        <w:ind w:left="0" w:right="0" w:firstLine="142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10.1 Договор вступает в силу с даты его подписания Сторонами и действует до полного исполнения Сторонами обязательств, предусмотренных настоящим договором.</w:t>
      </w:r>
    </w:p>
    <w:p w:rsidR="00947AA8" w:rsidRPr="006A46BA" w:rsidRDefault="00947AA8" w:rsidP="00947AA8">
      <w:pPr>
        <w:pStyle w:val="af4"/>
        <w:numPr>
          <w:ilvl w:val="1"/>
          <w:numId w:val="7"/>
        </w:numPr>
        <w:ind w:left="0" w:right="0" w:firstLine="142"/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 Настоящий договор составлен в двух экземплярах, по одному экземпляру для каждой стороны. </w:t>
      </w:r>
    </w:p>
    <w:p w:rsidR="00947AA8" w:rsidRPr="006A46BA" w:rsidRDefault="00947AA8" w:rsidP="00947AA8">
      <w:pPr>
        <w:pStyle w:val="af4"/>
        <w:numPr>
          <w:ilvl w:val="1"/>
          <w:numId w:val="7"/>
        </w:numPr>
        <w:ind w:left="0" w:right="0" w:firstLine="142"/>
        <w:jc w:val="both"/>
        <w:rPr>
          <w:sz w:val="28"/>
          <w:szCs w:val="28"/>
        </w:rPr>
      </w:pPr>
      <w:proofErr w:type="gramStart"/>
      <w:r w:rsidRPr="006A46BA">
        <w:rPr>
          <w:sz w:val="28"/>
          <w:szCs w:val="28"/>
        </w:rPr>
        <w:t>Настоящий  договор</w:t>
      </w:r>
      <w:proofErr w:type="gramEnd"/>
      <w:r w:rsidRPr="006A46BA">
        <w:rPr>
          <w:sz w:val="28"/>
          <w:szCs w:val="28"/>
        </w:rPr>
        <w:t>, спецификации, а также все дополнительные соглашения к нему, переданные посредством факсимильной связи и/или электронной почты, имеют юридическую силу с последующей заменой на оригинал в течение 30</w:t>
      </w:r>
      <w:r w:rsidRPr="006A46BA">
        <w:rPr>
          <w:color w:val="FF0000"/>
          <w:sz w:val="28"/>
          <w:szCs w:val="28"/>
        </w:rPr>
        <w:t xml:space="preserve"> </w:t>
      </w:r>
      <w:r w:rsidRPr="006A46BA">
        <w:rPr>
          <w:sz w:val="28"/>
          <w:szCs w:val="28"/>
        </w:rPr>
        <w:t>(тридцати) календарных дней с даты их подписания сторонами.</w:t>
      </w:r>
    </w:p>
    <w:p w:rsidR="00947AA8" w:rsidRPr="006A46BA" w:rsidRDefault="00947AA8" w:rsidP="00947AA8">
      <w:pPr>
        <w:pStyle w:val="af4"/>
        <w:numPr>
          <w:ilvl w:val="1"/>
          <w:numId w:val="7"/>
        </w:numPr>
        <w:ind w:left="0" w:right="0" w:firstLine="142"/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hyperlink r:id="rId9" w:history="1">
        <w:r w:rsidRPr="006A46BA">
          <w:rPr>
            <w:rStyle w:val="af"/>
            <w:sz w:val="28"/>
            <w:szCs w:val="28"/>
          </w:rPr>
          <w:t>natalia.shumay@</w:t>
        </w:r>
        <w:r w:rsidRPr="006A46BA">
          <w:rPr>
            <w:rStyle w:val="af"/>
            <w:sz w:val="28"/>
            <w:szCs w:val="28"/>
            <w:lang w:val="en-US"/>
          </w:rPr>
          <w:t>btg</w:t>
        </w:r>
        <w:r w:rsidRPr="006A46BA">
          <w:rPr>
            <w:rStyle w:val="af"/>
            <w:sz w:val="28"/>
            <w:szCs w:val="28"/>
          </w:rPr>
          <w:t>.</w:t>
        </w:r>
        <w:r w:rsidRPr="006A46BA">
          <w:rPr>
            <w:rStyle w:val="af"/>
            <w:sz w:val="28"/>
            <w:szCs w:val="28"/>
            <w:lang w:val="en-US"/>
          </w:rPr>
          <w:t>by</w:t>
        </w:r>
      </w:hyperlink>
      <w:r w:rsidRPr="006A46BA">
        <w:rPr>
          <w:sz w:val="28"/>
          <w:szCs w:val="28"/>
        </w:rPr>
        <w:t xml:space="preserve"> в течение 3 (трех) календарных дней после таких изменений, с подтверждением соответствующими документами.</w:t>
      </w:r>
    </w:p>
    <w:p w:rsidR="00947AA8" w:rsidRPr="006A46BA" w:rsidRDefault="00947AA8" w:rsidP="00947AA8">
      <w:pPr>
        <w:pStyle w:val="af4"/>
        <w:numPr>
          <w:ilvl w:val="1"/>
          <w:numId w:val="7"/>
        </w:numPr>
        <w:ind w:left="0" w:right="0" w:firstLine="142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Покупатель вправе в одностороннем порядке отказаться от исполнения договора в случае неисполнения Поставщиком обязанности, предусмотренной пунктом 10.4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947AA8" w:rsidRPr="006A46BA" w:rsidRDefault="00947AA8" w:rsidP="00947AA8">
      <w:pPr>
        <w:pStyle w:val="af4"/>
        <w:ind w:left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>Приложение к договору:</w:t>
      </w:r>
    </w:p>
    <w:p w:rsidR="00947AA8" w:rsidRPr="006A46BA" w:rsidRDefault="00947AA8" w:rsidP="00947AA8">
      <w:pPr>
        <w:pStyle w:val="af4"/>
        <w:numPr>
          <w:ilvl w:val="0"/>
          <w:numId w:val="8"/>
        </w:numPr>
        <w:ind w:right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Счет (счет – фактура) № </w:t>
      </w:r>
      <w:r>
        <w:rPr>
          <w:sz w:val="28"/>
          <w:szCs w:val="28"/>
        </w:rPr>
        <w:t>_____</w:t>
      </w:r>
      <w:r w:rsidRPr="006A46BA">
        <w:rPr>
          <w:sz w:val="28"/>
          <w:szCs w:val="28"/>
        </w:rPr>
        <w:t xml:space="preserve"> от </w:t>
      </w:r>
      <w:r>
        <w:rPr>
          <w:sz w:val="28"/>
          <w:szCs w:val="28"/>
        </w:rPr>
        <w:t>_</w:t>
      </w:r>
      <w:proofErr w:type="gramStart"/>
      <w:r>
        <w:rPr>
          <w:sz w:val="28"/>
          <w:szCs w:val="28"/>
        </w:rPr>
        <w:t>_</w:t>
      </w:r>
      <w:r w:rsidRPr="006A46BA">
        <w:rPr>
          <w:sz w:val="28"/>
          <w:szCs w:val="28"/>
        </w:rPr>
        <w:t>.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</w:t>
      </w:r>
      <w:r w:rsidRPr="006A46B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C40D9A" w:rsidRPr="00C40D9A">
        <w:rPr>
          <w:sz w:val="28"/>
          <w:szCs w:val="28"/>
        </w:rPr>
        <w:t>_</w:t>
      </w:r>
      <w:r w:rsidRPr="006A46BA">
        <w:rPr>
          <w:sz w:val="28"/>
          <w:szCs w:val="28"/>
        </w:rPr>
        <w:t xml:space="preserve"> г.</w:t>
      </w:r>
    </w:p>
    <w:p w:rsidR="00947AA8" w:rsidRPr="006A46BA" w:rsidRDefault="00947AA8" w:rsidP="00947AA8">
      <w:pPr>
        <w:pStyle w:val="af4"/>
        <w:numPr>
          <w:ilvl w:val="0"/>
          <w:numId w:val="8"/>
        </w:numPr>
        <w:ind w:right="0"/>
        <w:jc w:val="both"/>
        <w:rPr>
          <w:sz w:val="28"/>
          <w:szCs w:val="28"/>
        </w:rPr>
      </w:pPr>
      <w:r w:rsidRPr="006A46BA">
        <w:rPr>
          <w:sz w:val="28"/>
          <w:szCs w:val="28"/>
        </w:rPr>
        <w:t xml:space="preserve">Спецификация № </w:t>
      </w:r>
      <w:r>
        <w:rPr>
          <w:sz w:val="28"/>
          <w:szCs w:val="28"/>
        </w:rPr>
        <w:t>_____</w:t>
      </w:r>
      <w:r w:rsidRPr="006A46BA">
        <w:rPr>
          <w:sz w:val="28"/>
          <w:szCs w:val="28"/>
        </w:rPr>
        <w:t xml:space="preserve"> от </w:t>
      </w:r>
      <w:r>
        <w:rPr>
          <w:sz w:val="28"/>
          <w:szCs w:val="28"/>
        </w:rPr>
        <w:t>_</w:t>
      </w:r>
      <w:proofErr w:type="gramStart"/>
      <w:r>
        <w:rPr>
          <w:sz w:val="28"/>
          <w:szCs w:val="28"/>
        </w:rPr>
        <w:t>_</w:t>
      </w:r>
      <w:r w:rsidRPr="006A46BA">
        <w:rPr>
          <w:sz w:val="28"/>
          <w:szCs w:val="28"/>
        </w:rPr>
        <w:t>.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</w:t>
      </w:r>
      <w:r w:rsidRPr="006A46BA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C40D9A">
        <w:rPr>
          <w:sz w:val="28"/>
          <w:szCs w:val="28"/>
        </w:rPr>
        <w:t>_</w:t>
      </w:r>
      <w:r w:rsidRPr="006A46BA">
        <w:rPr>
          <w:sz w:val="28"/>
          <w:szCs w:val="28"/>
        </w:rPr>
        <w:t>г.</w:t>
      </w:r>
    </w:p>
    <w:p w:rsidR="00947AA8" w:rsidRDefault="00947AA8" w:rsidP="00585034">
      <w:pPr>
        <w:spacing w:after="0" w:line="240" w:lineRule="auto"/>
        <w:ind w:firstLine="709"/>
        <w:jc w:val="both"/>
        <w:rPr>
          <w:b/>
          <w:sz w:val="26"/>
          <w:szCs w:val="26"/>
        </w:rPr>
      </w:pPr>
    </w:p>
    <w:p w:rsidR="00947AA8" w:rsidRDefault="00947AA8" w:rsidP="00585034">
      <w:pPr>
        <w:spacing w:after="0" w:line="240" w:lineRule="auto"/>
        <w:ind w:firstLine="709"/>
        <w:jc w:val="both"/>
        <w:rPr>
          <w:b/>
          <w:sz w:val="26"/>
          <w:szCs w:val="26"/>
        </w:rPr>
      </w:pPr>
    </w:p>
    <w:p w:rsidR="001048A9" w:rsidRDefault="00C40D9A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11</w:t>
      </w:r>
      <w:r w:rsidR="00E40E14" w:rsidRPr="00D60536">
        <w:rPr>
          <w:rFonts w:ascii="Times New Roman" w:hAnsi="Times New Roman" w:cs="Times New Roman"/>
          <w:sz w:val="26"/>
          <w:szCs w:val="26"/>
        </w:rPr>
        <w:t>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947AA8" w:rsidRPr="003C4562" w:rsidRDefault="00947AA8" w:rsidP="00947AA8">
            <w:pPr>
              <w:tabs>
                <w:tab w:val="left" w:pos="3969"/>
              </w:tabs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t>ОАО «Газпром трансгаз Беларусь»</w:t>
            </w:r>
          </w:p>
          <w:p w:rsidR="00947AA8" w:rsidRDefault="00947AA8" w:rsidP="00947AA8">
            <w:pPr>
              <w:tabs>
                <w:tab w:val="left" w:pos="3969"/>
              </w:tabs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t>220040, г. Минск, ул. Некрасова, 9</w:t>
            </w:r>
          </w:p>
          <w:p w:rsidR="00947AA8" w:rsidRPr="003C4562" w:rsidRDefault="00947AA8" w:rsidP="00947AA8">
            <w:pPr>
              <w:tabs>
                <w:tab w:val="left" w:pos="3969"/>
              </w:tabs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t xml:space="preserve">филиал «Оршанское УМГ </w:t>
            </w:r>
            <w:r w:rsidRPr="003C4562">
              <w:rPr>
                <w:color w:val="000000"/>
                <w:sz w:val="28"/>
                <w:szCs w:val="28"/>
              </w:rPr>
              <w:t>ОАО «Газпром трансгаз Беларусь»</w:t>
            </w:r>
          </w:p>
          <w:p w:rsidR="00947AA8" w:rsidRPr="003C4562" w:rsidRDefault="00947AA8" w:rsidP="00947AA8">
            <w:pPr>
              <w:pStyle w:val="a9"/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t xml:space="preserve">211391, Витебская область, г.Орша, </w:t>
            </w:r>
            <w:r w:rsidRPr="003C4562">
              <w:rPr>
                <w:sz w:val="28"/>
                <w:szCs w:val="28"/>
              </w:rPr>
              <w:br/>
              <w:t>Р/</w:t>
            </w:r>
            <w:proofErr w:type="gramStart"/>
            <w:r w:rsidRPr="003C4562">
              <w:rPr>
                <w:sz w:val="28"/>
                <w:szCs w:val="28"/>
              </w:rPr>
              <w:t xml:space="preserve">с  </w:t>
            </w:r>
            <w:r w:rsidRPr="003C4562">
              <w:rPr>
                <w:sz w:val="28"/>
                <w:szCs w:val="28"/>
                <w:lang w:val="en-US"/>
              </w:rPr>
              <w:t>BY</w:t>
            </w:r>
            <w:proofErr w:type="gramEnd"/>
            <w:r w:rsidRPr="003C4562">
              <w:rPr>
                <w:sz w:val="28"/>
                <w:szCs w:val="28"/>
              </w:rPr>
              <w:t>11</w:t>
            </w:r>
            <w:r w:rsidRPr="003C4562">
              <w:rPr>
                <w:sz w:val="28"/>
                <w:szCs w:val="28"/>
                <w:lang w:val="en-US"/>
              </w:rPr>
              <w:t>OLMP</w:t>
            </w:r>
            <w:r w:rsidRPr="003C4562">
              <w:rPr>
                <w:sz w:val="28"/>
                <w:szCs w:val="28"/>
              </w:rPr>
              <w:t>30120005646710000933</w:t>
            </w:r>
          </w:p>
          <w:p w:rsidR="00947AA8" w:rsidRPr="003C4562" w:rsidRDefault="00947AA8" w:rsidP="00947AA8">
            <w:pPr>
              <w:tabs>
                <w:tab w:val="left" w:pos="3969"/>
              </w:tabs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t>ОАО «</w:t>
            </w:r>
            <w:proofErr w:type="spellStart"/>
            <w:r w:rsidRPr="003C4562">
              <w:rPr>
                <w:sz w:val="28"/>
                <w:szCs w:val="28"/>
              </w:rPr>
              <w:t>Белгазпромбанк</w:t>
            </w:r>
            <w:proofErr w:type="spellEnd"/>
            <w:r w:rsidRPr="003C4562">
              <w:rPr>
                <w:sz w:val="28"/>
                <w:szCs w:val="28"/>
              </w:rPr>
              <w:t xml:space="preserve">», </w:t>
            </w:r>
            <w:proofErr w:type="spellStart"/>
            <w:r w:rsidRPr="003C4562">
              <w:rPr>
                <w:sz w:val="28"/>
                <w:szCs w:val="28"/>
              </w:rPr>
              <w:t>г.Минск</w:t>
            </w:r>
            <w:proofErr w:type="spellEnd"/>
            <w:proofErr w:type="gramStart"/>
            <w:r w:rsidRPr="003C4562">
              <w:rPr>
                <w:sz w:val="28"/>
                <w:szCs w:val="28"/>
              </w:rPr>
              <w:t xml:space="preserve">,  </w:t>
            </w:r>
            <w:proofErr w:type="spellStart"/>
            <w:r w:rsidRPr="003C4562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>Притыцкого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60/2</w:t>
            </w:r>
            <w:r w:rsidRPr="003C4562">
              <w:rPr>
                <w:sz w:val="28"/>
                <w:szCs w:val="28"/>
              </w:rPr>
              <w:t xml:space="preserve">,  </w:t>
            </w:r>
            <w:r w:rsidRPr="003C4562">
              <w:rPr>
                <w:sz w:val="28"/>
                <w:szCs w:val="28"/>
                <w:lang w:val="en-US"/>
              </w:rPr>
              <w:t>BIC</w:t>
            </w:r>
            <w:r w:rsidRPr="003C4562">
              <w:rPr>
                <w:sz w:val="28"/>
                <w:szCs w:val="28"/>
              </w:rPr>
              <w:t xml:space="preserve"> </w:t>
            </w:r>
            <w:r w:rsidRPr="003C4562">
              <w:rPr>
                <w:sz w:val="28"/>
                <w:szCs w:val="28"/>
                <w:lang w:val="en-US"/>
              </w:rPr>
              <w:t>SWIFT</w:t>
            </w:r>
            <w:r w:rsidRPr="003C4562">
              <w:rPr>
                <w:sz w:val="28"/>
                <w:szCs w:val="28"/>
              </w:rPr>
              <w:t xml:space="preserve"> </w:t>
            </w:r>
            <w:r w:rsidRPr="003C4562">
              <w:rPr>
                <w:sz w:val="28"/>
                <w:szCs w:val="28"/>
                <w:lang w:val="en-US"/>
              </w:rPr>
              <w:t>OLMPBY</w:t>
            </w:r>
            <w:r w:rsidRPr="003C4562">
              <w:rPr>
                <w:sz w:val="28"/>
                <w:szCs w:val="28"/>
              </w:rPr>
              <w:t>2</w:t>
            </w:r>
            <w:r w:rsidRPr="003C4562">
              <w:rPr>
                <w:sz w:val="28"/>
                <w:szCs w:val="28"/>
                <w:lang w:val="en-US"/>
              </w:rPr>
              <w:t>X</w:t>
            </w:r>
          </w:p>
          <w:p w:rsidR="00947AA8" w:rsidRPr="00411B94" w:rsidRDefault="00947AA8" w:rsidP="00947AA8">
            <w:pPr>
              <w:tabs>
                <w:tab w:val="left" w:pos="3969"/>
              </w:tabs>
              <w:rPr>
                <w:sz w:val="28"/>
                <w:szCs w:val="28"/>
              </w:rPr>
            </w:pPr>
            <w:r w:rsidRPr="00411B94">
              <w:rPr>
                <w:sz w:val="28"/>
                <w:szCs w:val="28"/>
              </w:rPr>
              <w:t>УНП 100219778, ОКПО 00154387.</w:t>
            </w:r>
          </w:p>
          <w:p w:rsidR="00947AA8" w:rsidRPr="003C4562" w:rsidRDefault="00947AA8" w:rsidP="00947AA8">
            <w:pPr>
              <w:pStyle w:val="a9"/>
              <w:rPr>
                <w:sz w:val="28"/>
                <w:szCs w:val="28"/>
              </w:rPr>
            </w:pPr>
            <w:r w:rsidRPr="003C4562">
              <w:rPr>
                <w:sz w:val="28"/>
                <w:szCs w:val="28"/>
              </w:rPr>
              <w:lastRenderedPageBreak/>
              <w:t>Тел. 8(0216)26-10-50, факс 26-10-55.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E467FE">
        <w:t>2</w:t>
      </w:r>
      <w:r w:rsidR="00022A0D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рублей, </w:t>
      </w:r>
      <w:r w:rsidR="00E871DD">
        <w:rPr>
          <w:sz w:val="26"/>
          <w:szCs w:val="26"/>
        </w:rPr>
        <w:t xml:space="preserve">  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16282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022A0D">
              <w:rPr>
                <w:lang w:eastAsia="zh-CN" w:bidi="ar"/>
              </w:rPr>
              <w:t>23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022A0D">
              <w:rPr>
                <w:lang w:eastAsia="zh-CN" w:bidi="ar"/>
              </w:rPr>
              <w:t>23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022A0D">
        <w:rPr>
          <w:lang w:val="en-US"/>
        </w:rPr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 20</w:t>
            </w:r>
            <w:r w:rsidR="00E467FE">
              <w:rPr>
                <w:lang w:eastAsia="zh-CN" w:bidi="ar"/>
              </w:rPr>
              <w:t>2</w:t>
            </w:r>
            <w:r w:rsidR="00022A0D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16282E">
            <w:r>
              <w:rPr>
                <w:rFonts w:hint="eastAsia"/>
                <w:lang w:val="en-US" w:eastAsia="zh-CN" w:bidi="ar"/>
              </w:rPr>
              <w:t>«___» _________ 20</w:t>
            </w:r>
            <w:r w:rsidR="00022A0D">
              <w:rPr>
                <w:lang w:eastAsia="zh-CN" w:bidi="ar"/>
              </w:rPr>
              <w:t>23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887F7B">
      <w:headerReference w:type="default" r:id="rId10"/>
      <w:footerReference w:type="default" r:id="rId11"/>
      <w:pgSz w:w="11906" w:h="16838"/>
      <w:pgMar w:top="472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8AD" w:rsidRDefault="000518AD">
      <w:pPr>
        <w:spacing w:after="0" w:line="240" w:lineRule="auto"/>
      </w:pPr>
      <w:r>
        <w:separator/>
      </w:r>
    </w:p>
  </w:endnote>
  <w:endnote w:type="continuationSeparator" w:id="0">
    <w:p w:rsidR="000518AD" w:rsidRDefault="00051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8AD" w:rsidRDefault="000518AD">
      <w:pPr>
        <w:spacing w:after="0" w:line="240" w:lineRule="auto"/>
      </w:pPr>
      <w:r>
        <w:separator/>
      </w:r>
    </w:p>
  </w:footnote>
  <w:footnote w:type="continuationSeparator" w:id="0">
    <w:p w:rsidR="000518AD" w:rsidRDefault="00051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2573" w:rsidRPr="00BC2573" w:rsidRDefault="00BC2573" w:rsidP="00BC2573">
    <w:pPr>
      <w:pStyle w:val="a7"/>
      <w:spacing w:after="0" w:line="240" w:lineRule="auto"/>
      <w:jc w:val="right"/>
      <w:rPr>
        <w:lang w:val="en-US"/>
      </w:rPr>
    </w:pPr>
    <w:r w:rsidRPr="00BC2573">
      <w:rPr>
        <w:lang w:val="ru-RU"/>
      </w:rPr>
      <w:t>Приложение №</w:t>
    </w:r>
    <w:r>
      <w:rPr>
        <w:lang w:val="en-US"/>
      </w:rPr>
      <w:t>3</w:t>
    </w:r>
  </w:p>
  <w:p w:rsidR="00C33B26" w:rsidRPr="00C33B26" w:rsidRDefault="00ED3DC3" w:rsidP="00C33B26">
    <w:pPr>
      <w:spacing w:after="0" w:line="240" w:lineRule="auto"/>
      <w:jc w:val="right"/>
      <w:rPr>
        <w:sz w:val="20"/>
        <w:szCs w:val="20"/>
        <w:lang w:eastAsia="x-none"/>
      </w:rPr>
    </w:pPr>
    <w:r w:rsidRPr="00566DBB">
      <w:rPr>
        <w:i/>
        <w:sz w:val="20"/>
        <w:szCs w:val="20"/>
      </w:rPr>
      <w:t xml:space="preserve">Документация о маркетинговых исследованиях </w:t>
    </w:r>
    <w:r w:rsidR="00C33B26" w:rsidRPr="00C33B26">
      <w:rPr>
        <w:sz w:val="20"/>
        <w:szCs w:val="20"/>
        <w:lang w:eastAsia="x-none"/>
      </w:rPr>
      <w:t>№ 24_ГТБеларусь-4.3-1201/МИ-0106 (№ 1001336853)</w:t>
    </w:r>
  </w:p>
  <w:p w:rsidR="00BC2573" w:rsidRPr="00C33B26" w:rsidRDefault="00C33B26" w:rsidP="00C33B26">
    <w:pPr>
      <w:spacing w:after="0" w:line="240" w:lineRule="auto"/>
      <w:jc w:val="right"/>
      <w:rPr>
        <w:sz w:val="20"/>
        <w:szCs w:val="20"/>
      </w:rPr>
    </w:pPr>
    <w:r w:rsidRPr="00C33B26">
      <w:rPr>
        <w:sz w:val="20"/>
        <w:szCs w:val="20"/>
        <w:lang w:eastAsia="x-none"/>
      </w:rPr>
      <w:t>(номер закупки в Плане Группы Газпром 24/4.3/0001783/ГТБ)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201C5"/>
    <w:multiLevelType w:val="multilevel"/>
    <w:tmpl w:val="38349D3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DE60635"/>
    <w:multiLevelType w:val="hybridMultilevel"/>
    <w:tmpl w:val="86EA1F26"/>
    <w:lvl w:ilvl="0" w:tplc="64AA3C70">
      <w:start w:val="1"/>
      <w:numFmt w:val="decimal"/>
      <w:lvlText w:val="5.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D226CE"/>
    <w:multiLevelType w:val="multilevel"/>
    <w:tmpl w:val="B9B28EC8"/>
    <w:lvl w:ilvl="0">
      <w:start w:val="10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A9B411C"/>
    <w:multiLevelType w:val="hybridMultilevel"/>
    <w:tmpl w:val="1638D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5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6" w15:restartNumberingAfterBreak="0">
    <w:nsid w:val="5B6734EE"/>
    <w:multiLevelType w:val="multilevel"/>
    <w:tmpl w:val="6CC66B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2A0D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18AD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755"/>
    <w:rsid w:val="001452AC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C553E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40FD"/>
    <w:rsid w:val="002353C6"/>
    <w:rsid w:val="002369F2"/>
    <w:rsid w:val="00236BF5"/>
    <w:rsid w:val="0024072B"/>
    <w:rsid w:val="00242030"/>
    <w:rsid w:val="002427B4"/>
    <w:rsid w:val="0025095D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2598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16E06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BDC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6DBB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E5780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0F46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1413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30D5D"/>
    <w:rsid w:val="00734336"/>
    <w:rsid w:val="00735203"/>
    <w:rsid w:val="00736644"/>
    <w:rsid w:val="00736C31"/>
    <w:rsid w:val="007377B2"/>
    <w:rsid w:val="00743CE6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184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0B74"/>
    <w:rsid w:val="00941245"/>
    <w:rsid w:val="0094283B"/>
    <w:rsid w:val="009438D4"/>
    <w:rsid w:val="009445F4"/>
    <w:rsid w:val="00945A8F"/>
    <w:rsid w:val="009462BA"/>
    <w:rsid w:val="009477E0"/>
    <w:rsid w:val="00947AA8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58C4"/>
    <w:rsid w:val="00AF6435"/>
    <w:rsid w:val="00AF6B28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4524"/>
    <w:rsid w:val="00B50639"/>
    <w:rsid w:val="00B50880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454E"/>
    <w:rsid w:val="00B95550"/>
    <w:rsid w:val="00BA4719"/>
    <w:rsid w:val="00BA4738"/>
    <w:rsid w:val="00BA7E01"/>
    <w:rsid w:val="00BB3EC7"/>
    <w:rsid w:val="00BB7043"/>
    <w:rsid w:val="00BC16FA"/>
    <w:rsid w:val="00BC2573"/>
    <w:rsid w:val="00BC2C10"/>
    <w:rsid w:val="00BC3A14"/>
    <w:rsid w:val="00BC6913"/>
    <w:rsid w:val="00BC6E76"/>
    <w:rsid w:val="00BD05C8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B0C"/>
    <w:rsid w:val="00BF5E24"/>
    <w:rsid w:val="00BF68E9"/>
    <w:rsid w:val="00C01941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3B26"/>
    <w:rsid w:val="00C34175"/>
    <w:rsid w:val="00C34590"/>
    <w:rsid w:val="00C352B7"/>
    <w:rsid w:val="00C40D9A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0E21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51EB"/>
    <w:rsid w:val="00CD7853"/>
    <w:rsid w:val="00CE3279"/>
    <w:rsid w:val="00CE59F5"/>
    <w:rsid w:val="00CE66A4"/>
    <w:rsid w:val="00CF3161"/>
    <w:rsid w:val="00CF3D70"/>
    <w:rsid w:val="00CF47DB"/>
    <w:rsid w:val="00CF556B"/>
    <w:rsid w:val="00CF60B5"/>
    <w:rsid w:val="00CF7F8C"/>
    <w:rsid w:val="00D00957"/>
    <w:rsid w:val="00D00A35"/>
    <w:rsid w:val="00D02A41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1C57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7FE"/>
    <w:rsid w:val="00E46892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51D5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3592"/>
    <w:rsid w:val="00EC4061"/>
    <w:rsid w:val="00EC4ABC"/>
    <w:rsid w:val="00EC6719"/>
    <w:rsid w:val="00EC7CD9"/>
    <w:rsid w:val="00ED2976"/>
    <w:rsid w:val="00ED2E52"/>
    <w:rsid w:val="00ED3DC3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5950"/>
    <w:rsid w:val="00F37607"/>
    <w:rsid w:val="00F4033F"/>
    <w:rsid w:val="00F40611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55"/>
    <w:rsid w:val="00FE59CE"/>
    <w:rsid w:val="00FE5A16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Название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Block Text"/>
    <w:basedOn w:val="a"/>
    <w:uiPriority w:val="99"/>
    <w:rsid w:val="00947AA8"/>
    <w:pPr>
      <w:spacing w:after="0" w:line="240" w:lineRule="auto"/>
      <w:ind w:left="-57" w:right="-50"/>
    </w:pPr>
  </w:style>
  <w:style w:type="paragraph" w:customStyle="1" w:styleId="ConsPlusNormal">
    <w:name w:val="ConsPlusNormal"/>
    <w:rsid w:val="00947AA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lang w:eastAsia="en-US"/>
    </w:rPr>
  </w:style>
  <w:style w:type="paragraph" w:styleId="af5">
    <w:name w:val="Body Text Indent"/>
    <w:basedOn w:val="a"/>
    <w:link w:val="af6"/>
    <w:rsid w:val="00947AA8"/>
    <w:pPr>
      <w:spacing w:after="120" w:line="240" w:lineRule="auto"/>
      <w:ind w:left="283"/>
    </w:pPr>
    <w:rPr>
      <w:lang w:val="en-GB"/>
    </w:rPr>
  </w:style>
  <w:style w:type="character" w:customStyle="1" w:styleId="af6">
    <w:name w:val="Основной текст с отступом Знак"/>
    <w:basedOn w:val="a0"/>
    <w:link w:val="af5"/>
    <w:rsid w:val="00947AA8"/>
    <w:rPr>
      <w:rFonts w:eastAsia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natalia.shumay@btg.b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2E797F-11C8-4B69-8E7E-DC7DF606B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1639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10966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Лукашевич Михаил Владимирович</cp:lastModifiedBy>
  <cp:revision>2</cp:revision>
  <cp:lastPrinted>2023-12-04T10:46:00Z</cp:lastPrinted>
  <dcterms:created xsi:type="dcterms:W3CDTF">2023-12-08T07:42:00Z</dcterms:created>
  <dcterms:modified xsi:type="dcterms:W3CDTF">2023-12-08T07:42:00Z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